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27" w:rsidRPr="00166227" w:rsidRDefault="00166227" w:rsidP="0016622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6227">
        <w:rPr>
          <w:rFonts w:ascii="Times New Roman" w:hAnsi="Times New Roman" w:cs="Times New Roman"/>
          <w:b/>
          <w:sz w:val="26"/>
          <w:szCs w:val="26"/>
        </w:rPr>
        <w:t>Аннотация к программе внеурочной деятельности</w:t>
      </w:r>
    </w:p>
    <w:p w:rsidR="00166227" w:rsidRPr="00166227" w:rsidRDefault="00166227" w:rsidP="0016622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6227">
        <w:rPr>
          <w:rFonts w:ascii="Times New Roman" w:hAnsi="Times New Roman" w:cs="Times New Roman"/>
          <w:b/>
          <w:sz w:val="26"/>
          <w:szCs w:val="26"/>
        </w:rPr>
        <w:t>«Биология. Проектно-исследовательская деятельность»</w:t>
      </w:r>
    </w:p>
    <w:p w:rsidR="00166227" w:rsidRDefault="00166227" w:rsidP="00166227">
      <w:pPr>
        <w:pStyle w:val="1"/>
        <w:ind w:firstLine="580"/>
        <w:jc w:val="both"/>
        <w:rPr>
          <w:b/>
          <w:sz w:val="26"/>
          <w:szCs w:val="26"/>
        </w:rPr>
      </w:pPr>
    </w:p>
    <w:p w:rsidR="00166227" w:rsidRPr="00166227" w:rsidRDefault="00166227" w:rsidP="00166227">
      <w:pPr>
        <w:pStyle w:val="1"/>
        <w:ind w:firstLine="580"/>
        <w:jc w:val="both"/>
        <w:rPr>
          <w:b/>
          <w:sz w:val="26"/>
          <w:szCs w:val="26"/>
        </w:rPr>
      </w:pPr>
      <w:r w:rsidRPr="00166227">
        <w:rPr>
          <w:b/>
          <w:sz w:val="26"/>
          <w:szCs w:val="26"/>
        </w:rPr>
        <w:t xml:space="preserve">Нормативно- правовая база: 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 xml:space="preserve">- положение об организации внеурочной деятельности ГБОУ НАО «СШ п. </w:t>
      </w:r>
      <w:proofErr w:type="spellStart"/>
      <w:r w:rsidRPr="00166227">
        <w:rPr>
          <w:sz w:val="26"/>
          <w:szCs w:val="26"/>
        </w:rPr>
        <w:t>Харута</w:t>
      </w:r>
      <w:proofErr w:type="spellEnd"/>
      <w:r w:rsidRPr="00166227">
        <w:rPr>
          <w:sz w:val="26"/>
          <w:szCs w:val="26"/>
        </w:rPr>
        <w:t>»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>- Закон РФ «Об образовании»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 xml:space="preserve">- Письмо </w:t>
      </w:r>
      <w:proofErr w:type="spellStart"/>
      <w:r w:rsidRPr="00166227">
        <w:rPr>
          <w:sz w:val="26"/>
          <w:szCs w:val="26"/>
        </w:rPr>
        <w:t>МинПросвещения</w:t>
      </w:r>
      <w:proofErr w:type="spellEnd"/>
      <w:r w:rsidRPr="00166227">
        <w:rPr>
          <w:sz w:val="26"/>
          <w:szCs w:val="26"/>
        </w:rPr>
        <w:t xml:space="preserve"> РФ № 03-ПГМП – 42216 «Об участии учеников во внеурочной деятельности» от 05.08. 2018 г.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 xml:space="preserve">- </w:t>
      </w:r>
      <w:proofErr w:type="spellStart"/>
      <w:r w:rsidRPr="00166227">
        <w:rPr>
          <w:sz w:val="26"/>
          <w:szCs w:val="26"/>
        </w:rPr>
        <w:t>СанПИН</w:t>
      </w:r>
      <w:proofErr w:type="spellEnd"/>
      <w:r w:rsidRPr="00166227">
        <w:rPr>
          <w:sz w:val="26"/>
          <w:szCs w:val="26"/>
        </w:rPr>
        <w:t xml:space="preserve"> 2.4.2.2821- 10 № 189 29.12.2010, с изменениями от 22.05.  2019 г.</w:t>
      </w:r>
    </w:p>
    <w:p w:rsidR="00166227" w:rsidRPr="00166227" w:rsidRDefault="00166227" w:rsidP="00166227">
      <w:pPr>
        <w:pStyle w:val="1"/>
        <w:ind w:firstLine="0"/>
        <w:jc w:val="both"/>
        <w:rPr>
          <w:sz w:val="26"/>
          <w:szCs w:val="26"/>
        </w:rPr>
      </w:pPr>
    </w:p>
    <w:p w:rsidR="00166227" w:rsidRPr="00166227" w:rsidRDefault="00166227" w:rsidP="00166227">
      <w:pPr>
        <w:pStyle w:val="1"/>
        <w:ind w:firstLine="0"/>
        <w:jc w:val="both"/>
        <w:rPr>
          <w:sz w:val="26"/>
          <w:szCs w:val="26"/>
        </w:rPr>
      </w:pPr>
      <w:r w:rsidRPr="00166227">
        <w:rPr>
          <w:b/>
          <w:bCs/>
          <w:sz w:val="26"/>
          <w:szCs w:val="26"/>
        </w:rPr>
        <w:t xml:space="preserve">Актуальность и назначение программы. </w:t>
      </w:r>
      <w:r w:rsidRPr="00166227">
        <w:rPr>
          <w:sz w:val="26"/>
          <w:szCs w:val="26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 xml:space="preserve">Актуальность реализации 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- в науке, творчестве, бизнесе, общественной жизни. Поэтому важным элементом развития личности обучающегося является формирование основных навыков </w:t>
      </w:r>
      <w:proofErr w:type="spellStart"/>
      <w:r w:rsidRPr="00166227">
        <w:rPr>
          <w:sz w:val="26"/>
          <w:szCs w:val="26"/>
        </w:rPr>
        <w:t>проектно</w:t>
      </w:r>
      <w:r w:rsidRPr="00166227">
        <w:rPr>
          <w:sz w:val="26"/>
          <w:szCs w:val="26"/>
        </w:rPr>
        <w:softHyphen/>
        <w:t>исследовательской</w:t>
      </w:r>
      <w:proofErr w:type="spellEnd"/>
      <w:r w:rsidRPr="00166227">
        <w:rPr>
          <w:sz w:val="26"/>
          <w:szCs w:val="26"/>
        </w:rPr>
        <w:t xml:space="preserve"> деятельности.</w:t>
      </w:r>
    </w:p>
    <w:p w:rsidR="00166227" w:rsidRPr="00166227" w:rsidRDefault="00166227" w:rsidP="00166227">
      <w:pPr>
        <w:pStyle w:val="1"/>
        <w:ind w:firstLine="0"/>
        <w:jc w:val="both"/>
        <w:rPr>
          <w:b/>
          <w:color w:val="FF0000"/>
          <w:sz w:val="26"/>
          <w:szCs w:val="26"/>
        </w:rPr>
      </w:pPr>
    </w:p>
    <w:p w:rsidR="00166227" w:rsidRPr="00166227" w:rsidRDefault="00166227" w:rsidP="00166227">
      <w:pPr>
        <w:pStyle w:val="1"/>
        <w:ind w:firstLine="0"/>
        <w:jc w:val="both"/>
        <w:rPr>
          <w:b/>
          <w:sz w:val="26"/>
          <w:szCs w:val="26"/>
        </w:rPr>
      </w:pPr>
      <w:r w:rsidRPr="00166227">
        <w:rPr>
          <w:b/>
          <w:sz w:val="26"/>
          <w:szCs w:val="26"/>
        </w:rPr>
        <w:t xml:space="preserve">Цель программы: </w:t>
      </w:r>
    </w:p>
    <w:p w:rsidR="00166227" w:rsidRPr="00166227" w:rsidRDefault="00166227" w:rsidP="00166227">
      <w:pPr>
        <w:pStyle w:val="1"/>
        <w:ind w:firstLine="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 xml:space="preserve">-  формирование современного теоретического уровня знаний, а также и практического опыта работы с лабораторным оборудованием, овладение приемами исследовательской деятельности. </w:t>
      </w:r>
    </w:p>
    <w:p w:rsidR="00166227" w:rsidRPr="00166227" w:rsidRDefault="00166227" w:rsidP="00166227">
      <w:pPr>
        <w:pStyle w:val="1"/>
        <w:ind w:firstLine="72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>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</w:t>
      </w:r>
    </w:p>
    <w:p w:rsidR="00166227" w:rsidRPr="00166227" w:rsidRDefault="00166227" w:rsidP="00166227">
      <w:pPr>
        <w:pStyle w:val="1"/>
        <w:ind w:firstLine="72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 xml:space="preserve">Для полного учета потребностей учащихся в программе используется дифференцированный подход, что стимулирует учащегося к увеличению потребности в индивидуальной, интеллектуальной и познавательной деятельности и развитию научно-исследовательских навыков. Программа станет востребованной в первую очередь школьниками, которые имеют стойкий интерес и соответствующую мотивацию к изучению предметов </w:t>
      </w:r>
      <w:proofErr w:type="spellStart"/>
      <w:proofErr w:type="gramStart"/>
      <w:r w:rsidRPr="00166227">
        <w:rPr>
          <w:sz w:val="26"/>
          <w:szCs w:val="26"/>
        </w:rPr>
        <w:t>естественно-научного</w:t>
      </w:r>
      <w:proofErr w:type="spellEnd"/>
      <w:proofErr w:type="gramEnd"/>
      <w:r w:rsidRPr="00166227">
        <w:rPr>
          <w:sz w:val="26"/>
          <w:szCs w:val="26"/>
        </w:rPr>
        <w:t xml:space="preserve"> цикла, естественным наукам и технологиям.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 xml:space="preserve">В подростковом возрасте учащиеся проявляют свою заинтересованность в той или иной области знаний, научном направлении или профессиональной деятельности. Таким </w:t>
      </w:r>
      <w:proofErr w:type="gramStart"/>
      <w:r w:rsidRPr="00166227">
        <w:rPr>
          <w:sz w:val="26"/>
          <w:szCs w:val="26"/>
        </w:rPr>
        <w:t>образом</w:t>
      </w:r>
      <w:proofErr w:type="gramEnd"/>
      <w:r w:rsidRPr="00166227">
        <w:rPr>
          <w:sz w:val="26"/>
          <w:szCs w:val="26"/>
        </w:rPr>
        <w:t xml:space="preserve"> происходит формирование познавательной и профессиональной составляющей </w:t>
      </w:r>
      <w:r w:rsidRPr="00166227">
        <w:rPr>
          <w:sz w:val="26"/>
          <w:szCs w:val="26"/>
        </w:rPr>
        <w:lastRenderedPageBreak/>
        <w:t xml:space="preserve">личности, помогает учащемуся в определении будущего жизненного пути и в профессиональном выборе после окончания школы. Подобного рода заинтересованность стимулирует постоянное желание школьника к познанию нового, расширению и углублению соответствующих знаний, и получению </w:t>
      </w:r>
      <w:proofErr w:type="gramStart"/>
      <w:r w:rsidRPr="00166227">
        <w:rPr>
          <w:sz w:val="26"/>
          <w:szCs w:val="26"/>
        </w:rPr>
        <w:t>новых</w:t>
      </w:r>
      <w:proofErr w:type="gramEnd"/>
      <w:r w:rsidRPr="00166227">
        <w:rPr>
          <w:sz w:val="26"/>
          <w:szCs w:val="26"/>
        </w:rPr>
        <w:t xml:space="preserve"> в том числе практических навыков, а также мотивирует учащегося на профориентацию.</w:t>
      </w:r>
    </w:p>
    <w:p w:rsidR="00166227" w:rsidRPr="00166227" w:rsidRDefault="00166227" w:rsidP="00166227">
      <w:pPr>
        <w:pStyle w:val="1"/>
        <w:ind w:firstLine="580"/>
        <w:jc w:val="both"/>
        <w:rPr>
          <w:b/>
          <w:sz w:val="26"/>
          <w:szCs w:val="26"/>
        </w:rPr>
      </w:pPr>
      <w:r w:rsidRPr="00166227">
        <w:rPr>
          <w:b/>
          <w:sz w:val="26"/>
          <w:szCs w:val="26"/>
        </w:rPr>
        <w:t xml:space="preserve">Задачи программы: 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>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 Программа поможет школьнику в более глубоком изучении интересующей его области естественных наук, а также в приобретении важных социальных навыков, необходимых для продуктивной социализации и формирования гражданской позиции:</w:t>
      </w:r>
    </w:p>
    <w:p w:rsidR="00166227" w:rsidRPr="00166227" w:rsidRDefault="00166227" w:rsidP="00166227">
      <w:pPr>
        <w:pStyle w:val="1"/>
        <w:numPr>
          <w:ilvl w:val="0"/>
          <w:numId w:val="1"/>
        </w:numPr>
        <w:tabs>
          <w:tab w:val="left" w:pos="710"/>
        </w:tabs>
        <w:ind w:firstLine="380"/>
        <w:jc w:val="both"/>
        <w:rPr>
          <w:sz w:val="26"/>
          <w:szCs w:val="26"/>
        </w:rPr>
      </w:pPr>
      <w:bookmarkStart w:id="0" w:name="bookmark4"/>
      <w:bookmarkEnd w:id="0"/>
      <w:proofErr w:type="gramStart"/>
      <w:r w:rsidRPr="00166227">
        <w:rPr>
          <w:sz w:val="26"/>
          <w:szCs w:val="26"/>
        </w:rPr>
        <w:t>навыка самостоятельного решения актуальных исследовательских или практических задач, включающего в себя умение видеть и анализировать проблемы, нуждающиеся в решении, умение детально прорабатывать и реализовывать способы работы с ними, умение планировать собственную работу и самостоятельно контролировать свое продвижение к желаемому результату;</w:t>
      </w:r>
      <w:proofErr w:type="gramEnd"/>
    </w:p>
    <w:p w:rsidR="00166227" w:rsidRPr="00166227" w:rsidRDefault="00166227" w:rsidP="00166227">
      <w:pPr>
        <w:pStyle w:val="1"/>
        <w:numPr>
          <w:ilvl w:val="0"/>
          <w:numId w:val="1"/>
        </w:numPr>
        <w:tabs>
          <w:tab w:val="left" w:pos="710"/>
        </w:tabs>
        <w:spacing w:line="286" w:lineRule="auto"/>
        <w:ind w:firstLine="380"/>
        <w:jc w:val="both"/>
        <w:rPr>
          <w:sz w:val="26"/>
          <w:szCs w:val="26"/>
        </w:rPr>
      </w:pPr>
      <w:bookmarkStart w:id="1" w:name="bookmark5"/>
      <w:bookmarkEnd w:id="1"/>
      <w:r w:rsidRPr="00166227">
        <w:rPr>
          <w:sz w:val="26"/>
          <w:szCs w:val="26"/>
        </w:rPr>
        <w:t>навыка генерирования и оформления собственных идей, облечения их в удобную для распространения форму;</w:t>
      </w:r>
    </w:p>
    <w:p w:rsidR="00166227" w:rsidRPr="00166227" w:rsidRDefault="00166227" w:rsidP="00166227">
      <w:pPr>
        <w:pStyle w:val="1"/>
        <w:numPr>
          <w:ilvl w:val="0"/>
          <w:numId w:val="1"/>
        </w:numPr>
        <w:tabs>
          <w:tab w:val="left" w:pos="710"/>
        </w:tabs>
        <w:spacing w:line="283" w:lineRule="auto"/>
        <w:ind w:firstLine="380"/>
        <w:jc w:val="both"/>
        <w:rPr>
          <w:sz w:val="26"/>
          <w:szCs w:val="26"/>
        </w:rPr>
      </w:pPr>
      <w:bookmarkStart w:id="2" w:name="bookmark6"/>
      <w:bookmarkEnd w:id="2"/>
      <w:r w:rsidRPr="00166227">
        <w:rPr>
          <w:sz w:val="26"/>
          <w:szCs w:val="26"/>
        </w:rPr>
        <w:t>- навыка уважительного отношения к чужим взглядам и идеям, оформленным в работах других людей, других авторов - владельцев интеллектуальной собственности;</w:t>
      </w:r>
    </w:p>
    <w:p w:rsidR="00166227" w:rsidRPr="00166227" w:rsidRDefault="00166227" w:rsidP="00166227">
      <w:pPr>
        <w:pStyle w:val="1"/>
        <w:numPr>
          <w:ilvl w:val="0"/>
          <w:numId w:val="1"/>
        </w:numPr>
        <w:tabs>
          <w:tab w:val="left" w:pos="710"/>
        </w:tabs>
        <w:ind w:firstLine="380"/>
        <w:jc w:val="both"/>
        <w:rPr>
          <w:sz w:val="26"/>
          <w:szCs w:val="26"/>
        </w:rPr>
      </w:pPr>
      <w:bookmarkStart w:id="3" w:name="bookmark7"/>
      <w:bookmarkEnd w:id="3"/>
      <w:r w:rsidRPr="00166227">
        <w:rPr>
          <w:sz w:val="26"/>
          <w:szCs w:val="26"/>
        </w:rPr>
        <w:t>навыка публичного выступления перед большой аудиторией, аргументирования и отстаивания своей точки зрения, ответов на вопросы сверстников и взрослых, убеждения других в своей правоте, продвижения своих идей;</w:t>
      </w:r>
    </w:p>
    <w:p w:rsidR="00166227" w:rsidRPr="00166227" w:rsidRDefault="00166227" w:rsidP="00166227">
      <w:pPr>
        <w:pStyle w:val="1"/>
        <w:numPr>
          <w:ilvl w:val="0"/>
          <w:numId w:val="1"/>
        </w:numPr>
        <w:tabs>
          <w:tab w:val="left" w:pos="710"/>
        </w:tabs>
        <w:ind w:firstLine="380"/>
        <w:jc w:val="both"/>
        <w:rPr>
          <w:sz w:val="26"/>
          <w:szCs w:val="26"/>
        </w:rPr>
      </w:pPr>
      <w:bookmarkStart w:id="4" w:name="bookmark8"/>
      <w:bookmarkEnd w:id="4"/>
      <w:r w:rsidRPr="00166227">
        <w:rPr>
          <w:sz w:val="26"/>
          <w:szCs w:val="26"/>
        </w:rPr>
        <w:t xml:space="preserve">навыка работы со специализированными компьютерными программами, лабораторным оборудованием, техническими устройствами, библиотечными фондами и иными ресурсами, с которыми может быть связана </w:t>
      </w:r>
      <w:proofErr w:type="spellStart"/>
      <w:r w:rsidRPr="00166227">
        <w:rPr>
          <w:sz w:val="26"/>
          <w:szCs w:val="26"/>
        </w:rPr>
        <w:t>проектно</w:t>
      </w:r>
      <w:r w:rsidRPr="00166227">
        <w:rPr>
          <w:sz w:val="26"/>
          <w:szCs w:val="26"/>
        </w:rPr>
        <w:softHyphen/>
        <w:t>исследовательская</w:t>
      </w:r>
      <w:proofErr w:type="spellEnd"/>
      <w:r w:rsidRPr="00166227">
        <w:rPr>
          <w:sz w:val="26"/>
          <w:szCs w:val="26"/>
        </w:rPr>
        <w:t xml:space="preserve"> деятельность школьника.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>Кроме того, работа школьника над проектом или исследованием будет способствовать и развитию его адекватной самооценки.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b/>
          <w:sz w:val="26"/>
          <w:szCs w:val="26"/>
        </w:rPr>
        <w:t>Направленность программы: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>-</w:t>
      </w:r>
      <w:proofErr w:type="spellStart"/>
      <w:r w:rsidRPr="00166227">
        <w:rPr>
          <w:sz w:val="26"/>
          <w:szCs w:val="26"/>
        </w:rPr>
        <w:t>общеинтеллектуальное</w:t>
      </w:r>
      <w:proofErr w:type="spellEnd"/>
      <w:r w:rsidRPr="00166227">
        <w:rPr>
          <w:sz w:val="26"/>
          <w:szCs w:val="26"/>
        </w:rPr>
        <w:t xml:space="preserve">, 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>- связь обучения с жизнью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 xml:space="preserve">- формирование функциональной грамотности </w:t>
      </w:r>
    </w:p>
    <w:p w:rsidR="00166227" w:rsidRPr="00166227" w:rsidRDefault="00166227" w:rsidP="00166227">
      <w:pPr>
        <w:pStyle w:val="1"/>
        <w:ind w:firstLine="0"/>
        <w:jc w:val="both"/>
        <w:rPr>
          <w:sz w:val="26"/>
          <w:szCs w:val="26"/>
        </w:rPr>
      </w:pPr>
      <w:r w:rsidRPr="00166227">
        <w:rPr>
          <w:b/>
          <w:bCs/>
          <w:sz w:val="26"/>
          <w:szCs w:val="26"/>
        </w:rPr>
        <w:t>Варианты реализации программы и формы проведения занятий.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 xml:space="preserve">Данная программа рассчитана на работу со школьниками 5-9 классов. Педагогу важнее акцентировать свое внимание не столько на качестве результата проекта или исследования, сколько на том, чтобы учащийся получал </w:t>
      </w:r>
      <w:proofErr w:type="gramStart"/>
      <w:r w:rsidRPr="00166227">
        <w:rPr>
          <w:sz w:val="26"/>
          <w:szCs w:val="26"/>
        </w:rPr>
        <w:t>знания</w:t>
      </w:r>
      <w:proofErr w:type="gramEnd"/>
      <w:r w:rsidRPr="00166227">
        <w:rPr>
          <w:sz w:val="26"/>
          <w:szCs w:val="26"/>
        </w:rPr>
        <w:t xml:space="preserve"> в том числе и через выполнение практического задания, делал выводы и умозаключения на основании своего исследования, учился сравнивать его результаты с теоретическим материалом и исследованиями других школьников. Таким образом, школьник освоит основы проектно-исследовательской деятельности и приобретет навык критического отношения к материалу.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</w:p>
    <w:p w:rsidR="00166227" w:rsidRPr="00166227" w:rsidRDefault="00166227" w:rsidP="00166227">
      <w:pPr>
        <w:pStyle w:val="1"/>
        <w:ind w:firstLine="580"/>
        <w:jc w:val="both"/>
        <w:rPr>
          <w:b/>
          <w:sz w:val="26"/>
          <w:szCs w:val="26"/>
        </w:rPr>
      </w:pPr>
      <w:r w:rsidRPr="00166227">
        <w:rPr>
          <w:b/>
          <w:sz w:val="26"/>
          <w:szCs w:val="26"/>
        </w:rPr>
        <w:t xml:space="preserve">Целевая аудитория, сроки освоения программы (год, часы в неделю, в год): </w:t>
      </w:r>
      <w:r w:rsidRPr="00166227">
        <w:rPr>
          <w:sz w:val="26"/>
          <w:szCs w:val="26"/>
        </w:rPr>
        <w:t>Программа разбита на модули. Так модуль «Как животные и растения приспосабливаются» (эволюционная экология) предполагается для изучения в 5 – 7 классе в течение одного года (34 часа в год). Модули «Основы растениеводства» для 8-9 классов рассчитаны на 34 часа и могут быть реализованы в течени</w:t>
      </w:r>
      <w:proofErr w:type="gramStart"/>
      <w:r w:rsidRPr="00166227">
        <w:rPr>
          <w:sz w:val="26"/>
          <w:szCs w:val="26"/>
        </w:rPr>
        <w:t>и</w:t>
      </w:r>
      <w:proofErr w:type="gramEnd"/>
      <w:r w:rsidRPr="00166227">
        <w:rPr>
          <w:sz w:val="26"/>
          <w:szCs w:val="26"/>
        </w:rPr>
        <w:t xml:space="preserve"> года (34 часа в год). </w:t>
      </w:r>
    </w:p>
    <w:p w:rsidR="00166227" w:rsidRPr="00166227" w:rsidRDefault="00166227" w:rsidP="00166227">
      <w:pPr>
        <w:pStyle w:val="1"/>
        <w:jc w:val="both"/>
        <w:rPr>
          <w:b/>
          <w:sz w:val="26"/>
          <w:szCs w:val="26"/>
        </w:rPr>
      </w:pPr>
      <w:r w:rsidRPr="00166227">
        <w:rPr>
          <w:b/>
          <w:sz w:val="26"/>
          <w:szCs w:val="26"/>
        </w:rPr>
        <w:t xml:space="preserve">Формы организации внеурочной деятельности: 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 xml:space="preserve">- проектно-исследовательская деятельность </w:t>
      </w:r>
    </w:p>
    <w:p w:rsidR="00166227" w:rsidRPr="00166227" w:rsidRDefault="00166227" w:rsidP="00166227">
      <w:pPr>
        <w:pStyle w:val="1"/>
        <w:ind w:firstLine="0"/>
        <w:jc w:val="both"/>
        <w:rPr>
          <w:b/>
          <w:sz w:val="26"/>
          <w:szCs w:val="26"/>
        </w:rPr>
      </w:pPr>
      <w:r w:rsidRPr="00166227">
        <w:rPr>
          <w:b/>
          <w:sz w:val="26"/>
          <w:szCs w:val="26"/>
        </w:rPr>
        <w:t xml:space="preserve">Формы внеурочной деятельности: 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>- Исследовательские работы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>- Лекции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>- Экскурсии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>- Презентации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 xml:space="preserve">- Практические работы 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>- Экскурсии</w:t>
      </w:r>
    </w:p>
    <w:p w:rsidR="00166227" w:rsidRPr="00166227" w:rsidRDefault="00166227" w:rsidP="00166227">
      <w:pPr>
        <w:pStyle w:val="1"/>
        <w:ind w:firstLine="580"/>
        <w:jc w:val="both"/>
        <w:rPr>
          <w:b/>
          <w:sz w:val="26"/>
          <w:szCs w:val="26"/>
        </w:rPr>
      </w:pPr>
      <w:proofErr w:type="spellStart"/>
      <w:r w:rsidRPr="00166227">
        <w:rPr>
          <w:b/>
          <w:sz w:val="26"/>
          <w:szCs w:val="26"/>
        </w:rPr>
        <w:t>Межпредметные</w:t>
      </w:r>
      <w:proofErr w:type="spellEnd"/>
      <w:r w:rsidRPr="00166227">
        <w:rPr>
          <w:b/>
          <w:sz w:val="26"/>
          <w:szCs w:val="26"/>
        </w:rPr>
        <w:t xml:space="preserve"> связи 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>- с программой воспитания школы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proofErr w:type="gramStart"/>
      <w:r w:rsidRPr="00166227">
        <w:rPr>
          <w:sz w:val="26"/>
          <w:szCs w:val="26"/>
        </w:rPr>
        <w:t>- учебные предметы (химия, экология.</w:t>
      </w:r>
      <w:proofErr w:type="gramEnd"/>
      <w:r w:rsidRPr="00166227">
        <w:rPr>
          <w:sz w:val="26"/>
          <w:szCs w:val="26"/>
        </w:rPr>
        <w:t xml:space="preserve"> </w:t>
      </w:r>
      <w:proofErr w:type="gramStart"/>
      <w:r w:rsidRPr="00166227">
        <w:rPr>
          <w:sz w:val="26"/>
          <w:szCs w:val="26"/>
        </w:rPr>
        <w:t xml:space="preserve">Трудовое воспитание, биология, информатика, география) </w:t>
      </w:r>
      <w:proofErr w:type="gramEnd"/>
    </w:p>
    <w:p w:rsidR="00166227" w:rsidRPr="00166227" w:rsidRDefault="00166227" w:rsidP="00166227">
      <w:pPr>
        <w:pStyle w:val="1"/>
        <w:ind w:firstLine="0"/>
        <w:jc w:val="both"/>
        <w:rPr>
          <w:sz w:val="26"/>
          <w:szCs w:val="26"/>
        </w:rPr>
      </w:pPr>
      <w:r w:rsidRPr="00166227">
        <w:rPr>
          <w:b/>
          <w:bCs/>
          <w:sz w:val="26"/>
          <w:szCs w:val="26"/>
        </w:rPr>
        <w:t xml:space="preserve">Взаимосвязь с программой воспитания. </w:t>
      </w:r>
      <w:r w:rsidRPr="00166227">
        <w:rPr>
          <w:sz w:val="26"/>
          <w:szCs w:val="26"/>
        </w:rPr>
        <w:t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166227" w:rsidRPr="00166227" w:rsidRDefault="00166227" w:rsidP="00166227">
      <w:pPr>
        <w:pStyle w:val="1"/>
        <w:numPr>
          <w:ilvl w:val="0"/>
          <w:numId w:val="1"/>
        </w:numPr>
        <w:tabs>
          <w:tab w:val="left" w:pos="710"/>
        </w:tabs>
        <w:spacing w:line="283" w:lineRule="auto"/>
        <w:ind w:firstLine="380"/>
        <w:jc w:val="both"/>
        <w:rPr>
          <w:sz w:val="26"/>
          <w:szCs w:val="26"/>
        </w:rPr>
      </w:pPr>
      <w:bookmarkStart w:id="5" w:name="bookmark9"/>
      <w:bookmarkEnd w:id="5"/>
      <w:r w:rsidRPr="00166227">
        <w:rPr>
          <w:sz w:val="26"/>
          <w:szCs w:val="26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166227" w:rsidRPr="00166227" w:rsidRDefault="00166227" w:rsidP="00166227">
      <w:pPr>
        <w:pStyle w:val="1"/>
        <w:numPr>
          <w:ilvl w:val="0"/>
          <w:numId w:val="1"/>
        </w:numPr>
        <w:tabs>
          <w:tab w:val="left" w:pos="710"/>
        </w:tabs>
        <w:spacing w:line="283" w:lineRule="auto"/>
        <w:ind w:firstLine="380"/>
        <w:jc w:val="both"/>
        <w:rPr>
          <w:sz w:val="26"/>
          <w:szCs w:val="26"/>
        </w:rPr>
      </w:pPr>
      <w:bookmarkStart w:id="6" w:name="bookmark10"/>
      <w:bookmarkEnd w:id="6"/>
      <w:r w:rsidRPr="00166227">
        <w:rPr>
          <w:sz w:val="26"/>
          <w:szCs w:val="26"/>
        </w:rPr>
        <w:t xml:space="preserve">в возможности комплектования разновозрастных групп для организации </w:t>
      </w:r>
      <w:proofErr w:type="spellStart"/>
      <w:r w:rsidRPr="00166227">
        <w:rPr>
          <w:sz w:val="26"/>
          <w:szCs w:val="26"/>
        </w:rPr>
        <w:t>профориентационной</w:t>
      </w:r>
      <w:proofErr w:type="spellEnd"/>
      <w:r w:rsidRPr="00166227">
        <w:rPr>
          <w:sz w:val="26"/>
          <w:szCs w:val="26"/>
        </w:rPr>
        <w:t xml:space="preserve"> деятельности школьников, воспитательное значение которых отмечается в примерной программе воспитания;</w:t>
      </w:r>
    </w:p>
    <w:p w:rsidR="00166227" w:rsidRPr="00166227" w:rsidRDefault="00166227" w:rsidP="00166227">
      <w:pPr>
        <w:pStyle w:val="1"/>
        <w:numPr>
          <w:ilvl w:val="0"/>
          <w:numId w:val="1"/>
        </w:numPr>
        <w:tabs>
          <w:tab w:val="left" w:pos="710"/>
        </w:tabs>
        <w:ind w:firstLine="380"/>
        <w:jc w:val="both"/>
        <w:rPr>
          <w:sz w:val="26"/>
          <w:szCs w:val="26"/>
        </w:rPr>
      </w:pPr>
      <w:bookmarkStart w:id="7" w:name="bookmark11"/>
      <w:bookmarkEnd w:id="7"/>
      <w:r w:rsidRPr="00166227">
        <w:rPr>
          <w:sz w:val="26"/>
          <w:szCs w:val="26"/>
        </w:rPr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b/>
          <w:bCs/>
          <w:sz w:val="26"/>
          <w:szCs w:val="26"/>
        </w:rPr>
        <w:t>Особенности работы учителя по программе</w:t>
      </w:r>
      <w:r w:rsidRPr="00166227">
        <w:rPr>
          <w:sz w:val="26"/>
          <w:szCs w:val="26"/>
        </w:rPr>
        <w:t>. Задача учителя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учителя в первую очередь является личностное развитие учащегося. Личностных результатов учитель может достичь, увлекая ученика совместной и интересной им обоим деятельностью, устанавливая во время занятий доброжелательную, поддерживающую атмосферу, насыщая занятия ценностным содержанием.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>Примерная схема проведения занятий по программе:</w:t>
      </w:r>
    </w:p>
    <w:p w:rsidR="00166227" w:rsidRPr="00166227" w:rsidRDefault="00166227" w:rsidP="00166227">
      <w:pPr>
        <w:pStyle w:val="1"/>
        <w:numPr>
          <w:ilvl w:val="0"/>
          <w:numId w:val="2"/>
        </w:numPr>
        <w:tabs>
          <w:tab w:val="left" w:pos="734"/>
        </w:tabs>
        <w:ind w:firstLine="380"/>
        <w:jc w:val="both"/>
        <w:rPr>
          <w:sz w:val="26"/>
          <w:szCs w:val="26"/>
        </w:rPr>
      </w:pPr>
      <w:bookmarkStart w:id="8" w:name="bookmark12"/>
      <w:bookmarkEnd w:id="8"/>
      <w:r w:rsidRPr="00166227">
        <w:rPr>
          <w:sz w:val="26"/>
          <w:szCs w:val="26"/>
        </w:rPr>
        <w:t>Объяснение теоретического материала по теме.</w:t>
      </w:r>
    </w:p>
    <w:p w:rsidR="00166227" w:rsidRPr="00166227" w:rsidRDefault="00166227" w:rsidP="00166227">
      <w:pPr>
        <w:pStyle w:val="1"/>
        <w:numPr>
          <w:ilvl w:val="0"/>
          <w:numId w:val="2"/>
        </w:numPr>
        <w:tabs>
          <w:tab w:val="left" w:pos="738"/>
        </w:tabs>
        <w:ind w:firstLine="380"/>
        <w:jc w:val="both"/>
        <w:rPr>
          <w:sz w:val="26"/>
          <w:szCs w:val="26"/>
        </w:rPr>
      </w:pPr>
      <w:bookmarkStart w:id="9" w:name="bookmark13"/>
      <w:bookmarkEnd w:id="9"/>
      <w:r w:rsidRPr="00166227">
        <w:rPr>
          <w:sz w:val="26"/>
          <w:szCs w:val="26"/>
        </w:rPr>
        <w:t>Подготовка к экспериментальному занятию, обсуждение объектов для практического занятия.</w:t>
      </w:r>
    </w:p>
    <w:p w:rsidR="00166227" w:rsidRPr="00166227" w:rsidRDefault="00166227" w:rsidP="00166227">
      <w:pPr>
        <w:pStyle w:val="1"/>
        <w:numPr>
          <w:ilvl w:val="0"/>
          <w:numId w:val="2"/>
        </w:numPr>
        <w:tabs>
          <w:tab w:val="left" w:pos="747"/>
        </w:tabs>
        <w:ind w:firstLine="380"/>
        <w:jc w:val="both"/>
        <w:rPr>
          <w:sz w:val="26"/>
          <w:szCs w:val="26"/>
        </w:rPr>
      </w:pPr>
      <w:bookmarkStart w:id="10" w:name="bookmark14"/>
      <w:bookmarkEnd w:id="10"/>
      <w:r w:rsidRPr="00166227">
        <w:rPr>
          <w:sz w:val="26"/>
          <w:szCs w:val="26"/>
        </w:rPr>
        <w:t>Проведение практического занятия - основная задача освоение методологии данного эксперимента.</w:t>
      </w:r>
    </w:p>
    <w:p w:rsidR="00166227" w:rsidRPr="00166227" w:rsidRDefault="00166227" w:rsidP="00166227">
      <w:pPr>
        <w:pStyle w:val="1"/>
        <w:numPr>
          <w:ilvl w:val="0"/>
          <w:numId w:val="2"/>
        </w:numPr>
        <w:tabs>
          <w:tab w:val="left" w:pos="742"/>
        </w:tabs>
        <w:ind w:firstLine="380"/>
        <w:jc w:val="both"/>
        <w:rPr>
          <w:sz w:val="26"/>
          <w:szCs w:val="26"/>
        </w:rPr>
      </w:pPr>
      <w:bookmarkStart w:id="11" w:name="bookmark15"/>
      <w:bookmarkEnd w:id="11"/>
      <w:r w:rsidRPr="00166227">
        <w:rPr>
          <w:sz w:val="26"/>
          <w:szCs w:val="26"/>
        </w:rPr>
        <w:t>По окончании предложить детям, которые заинтересовались данным экспериментом, развить его в исследовательский проект. Для этого необходимо обсудить объекты, которые ученик будет исследовать, составить план эксперимента.</w:t>
      </w:r>
    </w:p>
    <w:p w:rsidR="00166227" w:rsidRPr="00166227" w:rsidRDefault="00166227" w:rsidP="00166227">
      <w:pPr>
        <w:pStyle w:val="1"/>
        <w:numPr>
          <w:ilvl w:val="0"/>
          <w:numId w:val="2"/>
        </w:numPr>
        <w:tabs>
          <w:tab w:val="left" w:pos="762"/>
        </w:tabs>
        <w:ind w:firstLine="380"/>
        <w:jc w:val="both"/>
        <w:rPr>
          <w:sz w:val="26"/>
          <w:szCs w:val="26"/>
        </w:rPr>
      </w:pPr>
      <w:bookmarkStart w:id="12" w:name="bookmark16"/>
      <w:bookmarkEnd w:id="12"/>
      <w:r w:rsidRPr="00166227">
        <w:rPr>
          <w:sz w:val="26"/>
          <w:szCs w:val="26"/>
        </w:rPr>
        <w:t>Помочь ученику проанализировать результаты эксперимента.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  <w:r w:rsidRPr="00166227">
        <w:rPr>
          <w:sz w:val="26"/>
          <w:szCs w:val="26"/>
        </w:rPr>
        <w:t xml:space="preserve">Оценить результаты проектно-исследовательской деятельности школьников можно в процессе защиты ими своих работ в рамках школьной </w:t>
      </w:r>
      <w:proofErr w:type="spellStart"/>
      <w:r w:rsidRPr="00166227">
        <w:rPr>
          <w:sz w:val="26"/>
          <w:szCs w:val="26"/>
        </w:rPr>
        <w:t>научно</w:t>
      </w:r>
      <w:r w:rsidRPr="00166227">
        <w:rPr>
          <w:sz w:val="26"/>
          <w:szCs w:val="26"/>
        </w:rPr>
        <w:softHyphen/>
        <w:t>практической</w:t>
      </w:r>
      <w:proofErr w:type="spellEnd"/>
      <w:r w:rsidRPr="00166227">
        <w:rPr>
          <w:sz w:val="26"/>
          <w:szCs w:val="26"/>
        </w:rPr>
        <w:t xml:space="preserve"> конференции.</w:t>
      </w:r>
    </w:p>
    <w:p w:rsidR="00166227" w:rsidRPr="00166227" w:rsidRDefault="00166227" w:rsidP="00166227">
      <w:pPr>
        <w:pStyle w:val="1"/>
        <w:ind w:firstLine="580"/>
        <w:jc w:val="both"/>
        <w:rPr>
          <w:sz w:val="26"/>
          <w:szCs w:val="26"/>
        </w:rPr>
      </w:pPr>
    </w:p>
    <w:p w:rsidR="00166227" w:rsidRPr="00166227" w:rsidRDefault="00166227" w:rsidP="00166227">
      <w:pPr>
        <w:pStyle w:val="1"/>
        <w:ind w:firstLine="0"/>
        <w:jc w:val="both"/>
        <w:rPr>
          <w:sz w:val="26"/>
          <w:szCs w:val="26"/>
        </w:rPr>
        <w:sectPr w:rsidR="00166227" w:rsidRPr="00166227">
          <w:pgSz w:w="11900" w:h="16840"/>
          <w:pgMar w:top="1100" w:right="814" w:bottom="1044" w:left="1097" w:header="0" w:footer="616" w:gutter="0"/>
          <w:cols w:space="720"/>
          <w:noEndnote/>
          <w:docGrid w:linePitch="360"/>
        </w:sectPr>
      </w:pPr>
      <w:bookmarkStart w:id="13" w:name="_GoBack"/>
      <w:bookmarkEnd w:id="13"/>
      <w:r w:rsidRPr="00166227">
        <w:rPr>
          <w:b/>
          <w:sz w:val="26"/>
          <w:szCs w:val="26"/>
        </w:rPr>
        <w:t xml:space="preserve">Формы подведения итогов: </w:t>
      </w:r>
      <w:r w:rsidRPr="00166227">
        <w:rPr>
          <w:sz w:val="26"/>
          <w:szCs w:val="26"/>
        </w:rPr>
        <w:t>Творческий отчет по исследовательским работам.</w:t>
      </w:r>
    </w:p>
    <w:p w:rsidR="00000000" w:rsidRDefault="0016622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60C"/>
    <w:multiLevelType w:val="multilevel"/>
    <w:tmpl w:val="57002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3D678F"/>
    <w:multiLevelType w:val="multilevel"/>
    <w:tmpl w:val="41F234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66227"/>
    <w:rsid w:val="0016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2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16622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166227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1662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2023-10-17T13:41:00Z</dcterms:created>
  <dcterms:modified xsi:type="dcterms:W3CDTF">2023-10-17T13:43:00Z</dcterms:modified>
</cp:coreProperties>
</file>