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35" w:rsidRDefault="00340335" w:rsidP="00340335">
      <w:pPr>
        <w:pStyle w:val="a3"/>
        <w:jc w:val="right"/>
        <w:rPr>
          <w:sz w:val="28"/>
          <w:szCs w:val="28"/>
        </w:rPr>
      </w:pPr>
      <w:r w:rsidRPr="00340335">
        <w:rPr>
          <w:sz w:val="28"/>
          <w:szCs w:val="28"/>
        </w:rPr>
        <w:t>Утверждаю</w:t>
      </w:r>
    </w:p>
    <w:p w:rsidR="00340335" w:rsidRDefault="00340335" w:rsidP="0034033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 _______________</w:t>
      </w:r>
    </w:p>
    <w:p w:rsidR="00340335" w:rsidRDefault="00340335" w:rsidP="0034033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Сидорова Т.Г.</w:t>
      </w:r>
    </w:p>
    <w:p w:rsidR="00340335" w:rsidRDefault="00340335" w:rsidP="0034033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40335" w:rsidRPr="00340335" w:rsidRDefault="00340335" w:rsidP="0034033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приказу  от 03.10.2016г № 427</w:t>
      </w:r>
    </w:p>
    <w:p w:rsidR="00340335" w:rsidRDefault="00340335" w:rsidP="001D44DB">
      <w:pPr>
        <w:pStyle w:val="a3"/>
        <w:rPr>
          <w:b/>
          <w:sz w:val="28"/>
          <w:szCs w:val="28"/>
        </w:rPr>
      </w:pPr>
    </w:p>
    <w:p w:rsidR="00340335" w:rsidRDefault="00340335" w:rsidP="0034033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 НАО  «Средняя  школа   п. Харута»</w:t>
      </w:r>
    </w:p>
    <w:p w:rsidR="00EC2411" w:rsidRPr="00340335" w:rsidRDefault="00A70F0D" w:rsidP="00340335">
      <w:pPr>
        <w:pStyle w:val="a3"/>
        <w:jc w:val="center"/>
        <w:rPr>
          <w:b/>
          <w:sz w:val="28"/>
          <w:szCs w:val="28"/>
        </w:rPr>
      </w:pPr>
      <w:r w:rsidRPr="00340335">
        <w:rPr>
          <w:b/>
          <w:sz w:val="28"/>
          <w:szCs w:val="28"/>
        </w:rPr>
        <w:t>Положение</w:t>
      </w:r>
    </w:p>
    <w:p w:rsidR="00EC2411" w:rsidRDefault="00A70F0D" w:rsidP="00340335">
      <w:pPr>
        <w:pStyle w:val="a3"/>
        <w:jc w:val="center"/>
        <w:rPr>
          <w:b/>
          <w:sz w:val="28"/>
          <w:szCs w:val="28"/>
        </w:rPr>
      </w:pPr>
      <w:r w:rsidRPr="00340335">
        <w:rPr>
          <w:b/>
          <w:sz w:val="28"/>
          <w:szCs w:val="28"/>
        </w:rPr>
        <w:t>об антитеррористической группе образовательного учреждения</w:t>
      </w:r>
    </w:p>
    <w:p w:rsidR="00340335" w:rsidRPr="00340335" w:rsidRDefault="00340335" w:rsidP="00340335">
      <w:pPr>
        <w:pStyle w:val="a3"/>
        <w:jc w:val="center"/>
        <w:rPr>
          <w:b/>
          <w:sz w:val="28"/>
          <w:szCs w:val="28"/>
        </w:rPr>
      </w:pPr>
    </w:p>
    <w:p w:rsidR="00EC2411" w:rsidRPr="00931C36" w:rsidRDefault="00A70F0D" w:rsidP="00340335">
      <w:pPr>
        <w:pStyle w:val="a3"/>
        <w:numPr>
          <w:ilvl w:val="0"/>
          <w:numId w:val="2"/>
        </w:numPr>
        <w:jc w:val="both"/>
        <w:rPr>
          <w:spacing w:val="-10"/>
          <w:sz w:val="24"/>
          <w:szCs w:val="24"/>
        </w:rPr>
      </w:pPr>
      <w:r w:rsidRPr="00931C36">
        <w:rPr>
          <w:spacing w:val="7"/>
          <w:sz w:val="24"/>
          <w:szCs w:val="24"/>
        </w:rPr>
        <w:t xml:space="preserve">Антитеррористическая группа </w:t>
      </w:r>
      <w:r w:rsidRPr="00931C36">
        <w:rPr>
          <w:i/>
          <w:iCs/>
          <w:spacing w:val="7"/>
          <w:sz w:val="24"/>
          <w:szCs w:val="24"/>
        </w:rPr>
        <w:t xml:space="preserve">(далее именуется </w:t>
      </w:r>
      <w:r w:rsidRPr="00931C36">
        <w:rPr>
          <w:spacing w:val="7"/>
          <w:sz w:val="24"/>
          <w:szCs w:val="24"/>
        </w:rPr>
        <w:t xml:space="preserve">— </w:t>
      </w:r>
      <w:r w:rsidRPr="00931C36">
        <w:rPr>
          <w:i/>
          <w:iCs/>
          <w:spacing w:val="7"/>
          <w:sz w:val="24"/>
          <w:szCs w:val="24"/>
        </w:rPr>
        <w:t xml:space="preserve">Группа) </w:t>
      </w:r>
      <w:r w:rsidRPr="00931C36">
        <w:rPr>
          <w:spacing w:val="7"/>
          <w:sz w:val="24"/>
          <w:szCs w:val="24"/>
        </w:rPr>
        <w:t>является координационным</w:t>
      </w:r>
      <w:r w:rsidR="00340335" w:rsidRPr="00931C36">
        <w:rPr>
          <w:spacing w:val="7"/>
          <w:sz w:val="24"/>
          <w:szCs w:val="24"/>
        </w:rPr>
        <w:t xml:space="preserve">   </w:t>
      </w:r>
      <w:r w:rsidRPr="00931C36">
        <w:rPr>
          <w:sz w:val="24"/>
          <w:szCs w:val="24"/>
        </w:rPr>
        <w:t>органом, обеспечивающим взаимодействие всего личного состава образовательной органи</w:t>
      </w:r>
      <w:r w:rsidRPr="00931C36">
        <w:rPr>
          <w:sz w:val="24"/>
          <w:szCs w:val="24"/>
        </w:rPr>
        <w:softHyphen/>
      </w:r>
      <w:r w:rsidRPr="00931C36">
        <w:rPr>
          <w:spacing w:val="1"/>
          <w:sz w:val="24"/>
          <w:szCs w:val="24"/>
        </w:rPr>
        <w:t>зации при выполнении мероприятий противодействия терроризму и обеспечения безопасно</w:t>
      </w:r>
      <w:r w:rsidRPr="00931C36">
        <w:rPr>
          <w:spacing w:val="1"/>
          <w:sz w:val="24"/>
          <w:szCs w:val="24"/>
        </w:rPr>
        <w:softHyphen/>
      </w:r>
      <w:r w:rsidRPr="00931C36">
        <w:rPr>
          <w:spacing w:val="4"/>
          <w:sz w:val="24"/>
          <w:szCs w:val="24"/>
        </w:rPr>
        <w:t>сти жизнедеятельности.</w:t>
      </w:r>
    </w:p>
    <w:p w:rsidR="00EC2411" w:rsidRPr="00931C36" w:rsidRDefault="00A70F0D" w:rsidP="00340335">
      <w:pPr>
        <w:pStyle w:val="a3"/>
        <w:numPr>
          <w:ilvl w:val="0"/>
          <w:numId w:val="2"/>
        </w:numPr>
        <w:jc w:val="both"/>
        <w:rPr>
          <w:spacing w:val="-4"/>
          <w:sz w:val="24"/>
          <w:szCs w:val="24"/>
        </w:rPr>
      </w:pPr>
      <w:r w:rsidRPr="00931C36">
        <w:rPr>
          <w:sz w:val="24"/>
          <w:szCs w:val="24"/>
        </w:rPr>
        <w:t>Группа руководствуется в своей деятельности Конституцией Российской Федерации, феде</w:t>
      </w:r>
      <w:r w:rsidRPr="00931C36">
        <w:rPr>
          <w:sz w:val="24"/>
          <w:szCs w:val="24"/>
        </w:rPr>
        <w:softHyphen/>
      </w:r>
      <w:r w:rsidRPr="00931C36">
        <w:rPr>
          <w:spacing w:val="6"/>
          <w:sz w:val="24"/>
          <w:szCs w:val="24"/>
        </w:rPr>
        <w:t xml:space="preserve">ральными законами, указами и распоряжениями Президента Российской Федерации, </w:t>
      </w:r>
      <w:proofErr w:type="gramStart"/>
      <w:r w:rsidRPr="00931C36">
        <w:rPr>
          <w:spacing w:val="6"/>
          <w:sz w:val="24"/>
          <w:szCs w:val="24"/>
        </w:rPr>
        <w:t>по</w:t>
      </w:r>
      <w:r w:rsidRPr="00931C36">
        <w:rPr>
          <w:spacing w:val="6"/>
          <w:sz w:val="24"/>
          <w:szCs w:val="24"/>
        </w:rPr>
        <w:softHyphen/>
      </w:r>
      <w:proofErr w:type="gramEnd"/>
      <w:r w:rsidRPr="00931C36">
        <w:rPr>
          <w:spacing w:val="6"/>
          <w:sz w:val="24"/>
          <w:szCs w:val="24"/>
        </w:rPr>
        <w:br/>
      </w:r>
      <w:proofErr w:type="gramStart"/>
      <w:r w:rsidRPr="00931C36">
        <w:rPr>
          <w:spacing w:val="6"/>
          <w:sz w:val="24"/>
          <w:szCs w:val="24"/>
        </w:rPr>
        <w:t>становлениями</w:t>
      </w:r>
      <w:proofErr w:type="gramEnd"/>
      <w:r w:rsidRPr="00931C36">
        <w:rPr>
          <w:spacing w:val="6"/>
          <w:sz w:val="24"/>
          <w:szCs w:val="24"/>
        </w:rPr>
        <w:t xml:space="preserve"> и распоряжениями Правительства Российской Федерации, департамента</w:t>
      </w:r>
      <w:r w:rsidR="00340335" w:rsidRPr="00931C36">
        <w:rPr>
          <w:spacing w:val="6"/>
          <w:sz w:val="24"/>
          <w:szCs w:val="24"/>
        </w:rPr>
        <w:t xml:space="preserve">  </w:t>
      </w:r>
      <w:r w:rsidRPr="00931C36">
        <w:rPr>
          <w:spacing w:val="3"/>
          <w:sz w:val="24"/>
          <w:szCs w:val="24"/>
        </w:rPr>
        <w:t>образования и науки РФ, других органов исполнительной</w:t>
      </w:r>
      <w:r w:rsidR="00340335" w:rsidRPr="00931C36">
        <w:rPr>
          <w:spacing w:val="3"/>
          <w:sz w:val="24"/>
          <w:szCs w:val="24"/>
        </w:rPr>
        <w:t xml:space="preserve"> власти и местного самоуправле</w:t>
      </w:r>
      <w:r w:rsidR="00340335" w:rsidRPr="00931C36">
        <w:rPr>
          <w:spacing w:val="3"/>
          <w:sz w:val="24"/>
          <w:szCs w:val="24"/>
        </w:rPr>
        <w:softHyphen/>
      </w:r>
      <w:r w:rsidRPr="00931C36">
        <w:rPr>
          <w:spacing w:val="3"/>
          <w:sz w:val="24"/>
          <w:szCs w:val="24"/>
        </w:rPr>
        <w:t>ния, а также настоящим Положением. Группа осуществляет свою деятельность во взаимо</w:t>
      </w:r>
      <w:r w:rsidRPr="00931C36">
        <w:rPr>
          <w:spacing w:val="3"/>
          <w:sz w:val="24"/>
          <w:szCs w:val="24"/>
        </w:rPr>
        <w:softHyphen/>
      </w:r>
      <w:r w:rsidRPr="00931C36">
        <w:rPr>
          <w:sz w:val="24"/>
          <w:szCs w:val="24"/>
        </w:rPr>
        <w:t>действии с органами исполнительной власти и местного самоуправления, а также заинтере</w:t>
      </w:r>
      <w:r w:rsidRPr="00931C36">
        <w:rPr>
          <w:sz w:val="24"/>
          <w:szCs w:val="24"/>
        </w:rPr>
        <w:softHyphen/>
      </w:r>
      <w:r w:rsidRPr="00931C36">
        <w:rPr>
          <w:spacing w:val="5"/>
          <w:sz w:val="24"/>
          <w:szCs w:val="24"/>
        </w:rPr>
        <w:t>сованными организациями.</w:t>
      </w:r>
    </w:p>
    <w:p w:rsidR="00340335" w:rsidRPr="00931C36" w:rsidRDefault="00A70F0D" w:rsidP="001D44DB">
      <w:pPr>
        <w:pStyle w:val="a3"/>
        <w:numPr>
          <w:ilvl w:val="0"/>
          <w:numId w:val="2"/>
        </w:numPr>
        <w:jc w:val="both"/>
        <w:rPr>
          <w:spacing w:val="-4"/>
          <w:sz w:val="24"/>
          <w:szCs w:val="24"/>
        </w:rPr>
      </w:pPr>
      <w:r w:rsidRPr="00931C36">
        <w:rPr>
          <w:spacing w:val="5"/>
          <w:sz w:val="24"/>
          <w:szCs w:val="24"/>
        </w:rPr>
        <w:t>Основной целью деятельности Группы является разработка и внедрение комплекса меро</w:t>
      </w:r>
      <w:r w:rsidRPr="00931C36">
        <w:rPr>
          <w:spacing w:val="5"/>
          <w:sz w:val="24"/>
          <w:szCs w:val="24"/>
        </w:rPr>
        <w:softHyphen/>
      </w:r>
      <w:r w:rsidRPr="00931C36">
        <w:rPr>
          <w:spacing w:val="1"/>
          <w:sz w:val="24"/>
          <w:szCs w:val="24"/>
        </w:rPr>
        <w:t>приятий по противодействию терроризму и обеспечению безопасности образовательной ор</w:t>
      </w:r>
      <w:r w:rsidRPr="00931C36">
        <w:rPr>
          <w:spacing w:val="1"/>
          <w:sz w:val="24"/>
          <w:szCs w:val="24"/>
        </w:rPr>
        <w:softHyphen/>
      </w:r>
      <w:r w:rsidRPr="00931C36">
        <w:rPr>
          <w:spacing w:val="6"/>
          <w:sz w:val="24"/>
          <w:szCs w:val="24"/>
        </w:rPr>
        <w:t>ганизации.</w:t>
      </w:r>
    </w:p>
    <w:p w:rsidR="00340335" w:rsidRPr="00931C36" w:rsidRDefault="00340335" w:rsidP="001D44DB">
      <w:pPr>
        <w:pStyle w:val="a3"/>
        <w:jc w:val="both"/>
        <w:rPr>
          <w:sz w:val="24"/>
          <w:szCs w:val="24"/>
        </w:rPr>
      </w:pPr>
      <w:r w:rsidRPr="00931C36">
        <w:rPr>
          <w:spacing w:val="-9"/>
          <w:w w:val="113"/>
          <w:sz w:val="24"/>
          <w:szCs w:val="24"/>
        </w:rPr>
        <w:t>4.</w:t>
      </w:r>
      <w:r w:rsidRPr="00931C36">
        <w:rPr>
          <w:sz w:val="24"/>
          <w:szCs w:val="24"/>
        </w:rPr>
        <w:tab/>
      </w:r>
      <w:r w:rsidRPr="00931C36">
        <w:rPr>
          <w:w w:val="113"/>
          <w:sz w:val="24"/>
          <w:szCs w:val="24"/>
        </w:rPr>
        <w:t>Основными задачами Группы являются:</w:t>
      </w:r>
    </w:p>
    <w:p w:rsidR="00340335" w:rsidRPr="00931C36" w:rsidRDefault="00340335" w:rsidP="001D44DB">
      <w:pPr>
        <w:pStyle w:val="a3"/>
        <w:numPr>
          <w:ilvl w:val="0"/>
          <w:numId w:val="5"/>
        </w:numPr>
        <w:jc w:val="both"/>
        <w:rPr>
          <w:w w:val="113"/>
          <w:sz w:val="24"/>
          <w:szCs w:val="24"/>
        </w:rPr>
      </w:pPr>
      <w:r w:rsidRPr="00931C36">
        <w:rPr>
          <w:spacing w:val="-2"/>
          <w:w w:val="113"/>
          <w:sz w:val="24"/>
          <w:szCs w:val="24"/>
        </w:rPr>
        <w:t>анализ информации о состоянии терроризма и тенденциях его развития на территории муни</w:t>
      </w:r>
      <w:r w:rsidRPr="00931C36">
        <w:rPr>
          <w:spacing w:val="-2"/>
          <w:w w:val="113"/>
          <w:sz w:val="24"/>
          <w:szCs w:val="24"/>
        </w:rPr>
        <w:softHyphen/>
      </w:r>
      <w:r w:rsidRPr="00931C36">
        <w:rPr>
          <w:w w:val="113"/>
          <w:sz w:val="24"/>
          <w:szCs w:val="24"/>
        </w:rPr>
        <w:t>ципального образования;</w:t>
      </w:r>
    </w:p>
    <w:p w:rsidR="00340335" w:rsidRPr="00931C36" w:rsidRDefault="00340335" w:rsidP="001D44DB">
      <w:pPr>
        <w:pStyle w:val="a3"/>
        <w:numPr>
          <w:ilvl w:val="0"/>
          <w:numId w:val="5"/>
        </w:numPr>
        <w:jc w:val="both"/>
        <w:rPr>
          <w:w w:val="113"/>
          <w:sz w:val="24"/>
          <w:szCs w:val="24"/>
        </w:rPr>
      </w:pPr>
      <w:r w:rsidRPr="00931C36">
        <w:rPr>
          <w:spacing w:val="1"/>
          <w:w w:val="113"/>
          <w:sz w:val="24"/>
          <w:szCs w:val="24"/>
        </w:rPr>
        <w:t>координация деятельности образовательной организации с органами исполнительной вла</w:t>
      </w:r>
      <w:r w:rsidRPr="00931C36">
        <w:rPr>
          <w:spacing w:val="1"/>
          <w:w w:val="113"/>
          <w:sz w:val="24"/>
          <w:szCs w:val="24"/>
        </w:rPr>
        <w:softHyphen/>
        <w:t>сти и силовыми ведомствами, осуществляющими борьбу с терроризмом, в целях достиже</w:t>
      </w:r>
      <w:r w:rsidRPr="00931C36">
        <w:rPr>
          <w:spacing w:val="1"/>
          <w:w w:val="113"/>
          <w:sz w:val="24"/>
          <w:szCs w:val="24"/>
        </w:rPr>
        <w:softHyphen/>
        <w:t xml:space="preserve">ния согласованности действий по предупреждению проявлений терроризма и обеспечения  </w:t>
      </w:r>
      <w:r w:rsidRPr="00931C36">
        <w:rPr>
          <w:spacing w:val="-3"/>
          <w:w w:val="113"/>
          <w:sz w:val="24"/>
          <w:szCs w:val="24"/>
        </w:rPr>
        <w:t>безопасности;</w:t>
      </w:r>
    </w:p>
    <w:p w:rsidR="00340335" w:rsidRPr="00931C36" w:rsidRDefault="00340335" w:rsidP="001D44DB">
      <w:pPr>
        <w:pStyle w:val="a3"/>
        <w:numPr>
          <w:ilvl w:val="0"/>
          <w:numId w:val="5"/>
        </w:numPr>
        <w:jc w:val="both"/>
        <w:rPr>
          <w:w w:val="113"/>
          <w:sz w:val="24"/>
          <w:szCs w:val="24"/>
        </w:rPr>
      </w:pPr>
      <w:r w:rsidRPr="00931C36">
        <w:rPr>
          <w:spacing w:val="-2"/>
          <w:w w:val="113"/>
          <w:sz w:val="24"/>
          <w:szCs w:val="24"/>
        </w:rPr>
        <w:t xml:space="preserve">планирование и осуществление мероприятий, направленных на противодействие терроризму  </w:t>
      </w:r>
      <w:r w:rsidRPr="00931C36">
        <w:rPr>
          <w:w w:val="113"/>
          <w:sz w:val="24"/>
          <w:szCs w:val="24"/>
        </w:rPr>
        <w:t>и обеспечение безопасности жизнедеятельности образовательной организации;</w:t>
      </w:r>
    </w:p>
    <w:p w:rsidR="00340335" w:rsidRPr="00931C36" w:rsidRDefault="00340335" w:rsidP="001D44DB">
      <w:pPr>
        <w:pStyle w:val="a3"/>
        <w:numPr>
          <w:ilvl w:val="0"/>
          <w:numId w:val="5"/>
        </w:numPr>
        <w:jc w:val="both"/>
        <w:rPr>
          <w:w w:val="113"/>
          <w:sz w:val="24"/>
          <w:szCs w:val="24"/>
        </w:rPr>
      </w:pPr>
      <w:r w:rsidRPr="00931C36">
        <w:rPr>
          <w:spacing w:val="-2"/>
          <w:w w:val="113"/>
          <w:sz w:val="24"/>
          <w:szCs w:val="24"/>
        </w:rPr>
        <w:t>выработка предложений по совершенствованию системы мероприятий противодействия тер</w:t>
      </w:r>
      <w:r w:rsidRPr="00931C36">
        <w:rPr>
          <w:spacing w:val="-2"/>
          <w:w w:val="113"/>
          <w:sz w:val="24"/>
          <w:szCs w:val="24"/>
        </w:rPr>
        <w:softHyphen/>
      </w:r>
      <w:r w:rsidRPr="00931C36">
        <w:rPr>
          <w:w w:val="113"/>
          <w:sz w:val="24"/>
          <w:szCs w:val="24"/>
        </w:rPr>
        <w:t>роризму и обеспечения безопасности учреждения.</w:t>
      </w:r>
    </w:p>
    <w:p w:rsidR="00340335" w:rsidRPr="00931C36" w:rsidRDefault="00340335" w:rsidP="001D44DB">
      <w:pPr>
        <w:pStyle w:val="a3"/>
        <w:jc w:val="both"/>
        <w:rPr>
          <w:sz w:val="24"/>
          <w:szCs w:val="24"/>
        </w:rPr>
      </w:pPr>
      <w:r w:rsidRPr="00931C36">
        <w:rPr>
          <w:spacing w:val="-10"/>
          <w:w w:val="113"/>
          <w:sz w:val="24"/>
          <w:szCs w:val="24"/>
        </w:rPr>
        <w:t>5.</w:t>
      </w:r>
      <w:r w:rsidRPr="00931C36">
        <w:rPr>
          <w:sz w:val="24"/>
          <w:szCs w:val="24"/>
        </w:rPr>
        <w:tab/>
      </w:r>
      <w:r w:rsidRPr="00931C36">
        <w:rPr>
          <w:spacing w:val="-2"/>
          <w:w w:val="113"/>
          <w:sz w:val="24"/>
          <w:szCs w:val="24"/>
        </w:rPr>
        <w:t>Группа имеет право:</w:t>
      </w:r>
    </w:p>
    <w:p w:rsidR="00340335" w:rsidRPr="00931C36" w:rsidRDefault="00340335" w:rsidP="001D44DB">
      <w:pPr>
        <w:pStyle w:val="a3"/>
        <w:numPr>
          <w:ilvl w:val="0"/>
          <w:numId w:val="6"/>
        </w:numPr>
        <w:jc w:val="both"/>
        <w:rPr>
          <w:w w:val="113"/>
          <w:sz w:val="24"/>
          <w:szCs w:val="24"/>
        </w:rPr>
      </w:pPr>
      <w:r w:rsidRPr="00931C36">
        <w:rPr>
          <w:spacing w:val="2"/>
          <w:w w:val="113"/>
          <w:sz w:val="24"/>
          <w:szCs w:val="24"/>
        </w:rPr>
        <w:t>принимать в пределах своей компетенции решения, необходимые для организации и осу</w:t>
      </w:r>
      <w:r w:rsidRPr="00931C36">
        <w:rPr>
          <w:spacing w:val="2"/>
          <w:w w:val="113"/>
          <w:sz w:val="24"/>
          <w:szCs w:val="24"/>
        </w:rPr>
        <w:softHyphen/>
      </w:r>
      <w:r w:rsidRPr="00931C36">
        <w:rPr>
          <w:spacing w:val="-1"/>
          <w:w w:val="113"/>
          <w:sz w:val="24"/>
          <w:szCs w:val="24"/>
        </w:rPr>
        <w:t>ществления мероприятий противодействия терроризму и обеспечения безопасности образо</w:t>
      </w:r>
      <w:r w:rsidRPr="00931C36">
        <w:rPr>
          <w:spacing w:val="-1"/>
          <w:w w:val="113"/>
          <w:sz w:val="24"/>
          <w:szCs w:val="24"/>
        </w:rPr>
        <w:softHyphen/>
      </w:r>
      <w:r w:rsidRPr="00931C36">
        <w:rPr>
          <w:spacing w:val="1"/>
          <w:w w:val="113"/>
          <w:sz w:val="24"/>
          <w:szCs w:val="24"/>
        </w:rPr>
        <w:t>вательной организации;</w:t>
      </w:r>
    </w:p>
    <w:p w:rsidR="00340335" w:rsidRPr="00931C36" w:rsidRDefault="00340335" w:rsidP="001D44DB">
      <w:pPr>
        <w:pStyle w:val="a3"/>
        <w:numPr>
          <w:ilvl w:val="0"/>
          <w:numId w:val="6"/>
        </w:numPr>
        <w:jc w:val="both"/>
        <w:rPr>
          <w:w w:val="113"/>
          <w:sz w:val="24"/>
          <w:szCs w:val="24"/>
        </w:rPr>
      </w:pPr>
      <w:r w:rsidRPr="00931C36">
        <w:rPr>
          <w:spacing w:val="-4"/>
          <w:w w:val="113"/>
          <w:sz w:val="24"/>
          <w:szCs w:val="24"/>
        </w:rPr>
        <w:t>запрашивать у государственных, общественных и иных организаций и должностных лиц доку</w:t>
      </w:r>
      <w:r w:rsidRPr="00931C36">
        <w:rPr>
          <w:spacing w:val="-4"/>
          <w:w w:val="113"/>
          <w:sz w:val="24"/>
          <w:szCs w:val="24"/>
        </w:rPr>
        <w:softHyphen/>
      </w:r>
      <w:r w:rsidRPr="00931C36">
        <w:rPr>
          <w:spacing w:val="-1"/>
          <w:w w:val="113"/>
          <w:sz w:val="24"/>
          <w:szCs w:val="24"/>
        </w:rPr>
        <w:t>менты, материалы и информацию, необходимые для выполнения возложенных на нее задач;</w:t>
      </w:r>
    </w:p>
    <w:p w:rsidR="00340335" w:rsidRPr="00931C36" w:rsidRDefault="00340335" w:rsidP="001D44DB">
      <w:pPr>
        <w:pStyle w:val="a3"/>
        <w:numPr>
          <w:ilvl w:val="0"/>
          <w:numId w:val="6"/>
        </w:numPr>
        <w:jc w:val="both"/>
        <w:rPr>
          <w:w w:val="113"/>
          <w:sz w:val="24"/>
          <w:szCs w:val="24"/>
        </w:rPr>
      </w:pPr>
      <w:r w:rsidRPr="00931C36">
        <w:rPr>
          <w:spacing w:val="-3"/>
          <w:w w:val="113"/>
          <w:sz w:val="24"/>
          <w:szCs w:val="24"/>
        </w:rPr>
        <w:t>привлекать должностных лиц и специалистов органов государственной власти, органов мест</w:t>
      </w:r>
      <w:r w:rsidRPr="00931C36">
        <w:rPr>
          <w:spacing w:val="-3"/>
          <w:w w:val="113"/>
          <w:sz w:val="24"/>
          <w:szCs w:val="24"/>
        </w:rPr>
        <w:softHyphen/>
      </w:r>
      <w:r w:rsidRPr="00931C36">
        <w:rPr>
          <w:spacing w:val="4"/>
          <w:w w:val="113"/>
          <w:sz w:val="24"/>
          <w:szCs w:val="24"/>
        </w:rPr>
        <w:t xml:space="preserve">ного самоуправления, организаций (по согласованию с их руководителями) для участия  </w:t>
      </w:r>
      <w:r w:rsidRPr="00931C36">
        <w:rPr>
          <w:spacing w:val="-3"/>
          <w:w w:val="113"/>
          <w:sz w:val="24"/>
          <w:szCs w:val="24"/>
        </w:rPr>
        <w:t>в работе Группы;</w:t>
      </w:r>
    </w:p>
    <w:p w:rsidR="00340335" w:rsidRPr="00931C36" w:rsidRDefault="00340335" w:rsidP="001D44DB">
      <w:pPr>
        <w:pStyle w:val="a3"/>
        <w:numPr>
          <w:ilvl w:val="0"/>
          <w:numId w:val="6"/>
        </w:numPr>
        <w:jc w:val="both"/>
        <w:rPr>
          <w:w w:val="113"/>
          <w:sz w:val="24"/>
          <w:szCs w:val="24"/>
        </w:rPr>
      </w:pPr>
      <w:r w:rsidRPr="00931C36">
        <w:rPr>
          <w:spacing w:val="-2"/>
          <w:w w:val="113"/>
          <w:sz w:val="24"/>
          <w:szCs w:val="24"/>
        </w:rPr>
        <w:t xml:space="preserve">вносить и установленном </w:t>
      </w:r>
      <w:proofErr w:type="gramStart"/>
      <w:r w:rsidRPr="00931C36">
        <w:rPr>
          <w:spacing w:val="-2"/>
          <w:w w:val="113"/>
          <w:sz w:val="24"/>
          <w:szCs w:val="24"/>
        </w:rPr>
        <w:t>порядке</w:t>
      </w:r>
      <w:proofErr w:type="gramEnd"/>
      <w:r w:rsidRPr="00931C36">
        <w:rPr>
          <w:spacing w:val="-2"/>
          <w:w w:val="113"/>
          <w:sz w:val="24"/>
          <w:szCs w:val="24"/>
        </w:rPr>
        <w:t xml:space="preserve"> предложения по входящим в компетенцию Группы вопро</w:t>
      </w:r>
      <w:r w:rsidRPr="00931C36">
        <w:rPr>
          <w:spacing w:val="-2"/>
          <w:w w:val="113"/>
          <w:sz w:val="24"/>
          <w:szCs w:val="24"/>
        </w:rPr>
        <w:softHyphen/>
      </w:r>
      <w:r w:rsidRPr="00931C36">
        <w:rPr>
          <w:spacing w:val="1"/>
          <w:w w:val="113"/>
          <w:sz w:val="24"/>
          <w:szCs w:val="24"/>
        </w:rPr>
        <w:t>сам, требующим решения руководителя образовательной организации;</w:t>
      </w:r>
    </w:p>
    <w:p w:rsidR="00340335" w:rsidRPr="00931C36" w:rsidRDefault="00340335" w:rsidP="001D44DB">
      <w:pPr>
        <w:pStyle w:val="a3"/>
        <w:numPr>
          <w:ilvl w:val="0"/>
          <w:numId w:val="6"/>
        </w:numPr>
        <w:jc w:val="both"/>
        <w:rPr>
          <w:w w:val="113"/>
          <w:sz w:val="24"/>
          <w:szCs w:val="24"/>
        </w:rPr>
      </w:pPr>
      <w:r w:rsidRPr="00931C36">
        <w:rPr>
          <w:w w:val="113"/>
          <w:sz w:val="24"/>
          <w:szCs w:val="24"/>
        </w:rPr>
        <w:t xml:space="preserve">осуществлять </w:t>
      </w:r>
      <w:proofErr w:type="gramStart"/>
      <w:r w:rsidRPr="00931C36">
        <w:rPr>
          <w:w w:val="113"/>
          <w:sz w:val="24"/>
          <w:szCs w:val="24"/>
        </w:rPr>
        <w:t>контроль за</w:t>
      </w:r>
      <w:proofErr w:type="gramEnd"/>
      <w:r w:rsidRPr="00931C36">
        <w:rPr>
          <w:w w:val="113"/>
          <w:sz w:val="24"/>
          <w:szCs w:val="24"/>
        </w:rPr>
        <w:t xml:space="preserve"> выполнением решений Группы.</w:t>
      </w:r>
    </w:p>
    <w:p w:rsidR="00340335" w:rsidRPr="00931C36" w:rsidRDefault="00340335" w:rsidP="001D44DB">
      <w:pPr>
        <w:pStyle w:val="a3"/>
        <w:jc w:val="both"/>
        <w:rPr>
          <w:sz w:val="24"/>
          <w:szCs w:val="24"/>
        </w:rPr>
      </w:pPr>
      <w:r w:rsidRPr="00931C36">
        <w:rPr>
          <w:spacing w:val="-7"/>
          <w:w w:val="113"/>
          <w:sz w:val="24"/>
          <w:szCs w:val="24"/>
        </w:rPr>
        <w:t>6.</w:t>
      </w:r>
      <w:r w:rsidRPr="00931C36">
        <w:rPr>
          <w:sz w:val="24"/>
          <w:szCs w:val="24"/>
        </w:rPr>
        <w:tab/>
      </w:r>
      <w:r w:rsidRPr="00931C36">
        <w:rPr>
          <w:w w:val="113"/>
          <w:sz w:val="24"/>
          <w:szCs w:val="24"/>
        </w:rPr>
        <w:t>Руководитель Группы:</w:t>
      </w:r>
    </w:p>
    <w:p w:rsidR="00340335" w:rsidRPr="00931C36" w:rsidRDefault="00340335" w:rsidP="001D44DB">
      <w:pPr>
        <w:pStyle w:val="a3"/>
        <w:numPr>
          <w:ilvl w:val="0"/>
          <w:numId w:val="7"/>
        </w:numPr>
        <w:jc w:val="both"/>
        <w:rPr>
          <w:w w:val="113"/>
          <w:sz w:val="24"/>
          <w:szCs w:val="24"/>
        </w:rPr>
      </w:pPr>
      <w:r w:rsidRPr="00931C36">
        <w:rPr>
          <w:spacing w:val="-1"/>
          <w:w w:val="113"/>
          <w:sz w:val="24"/>
          <w:szCs w:val="24"/>
        </w:rPr>
        <w:t>осуществляет руководство деятельностью Группы;</w:t>
      </w:r>
    </w:p>
    <w:p w:rsidR="00340335" w:rsidRPr="00931C36" w:rsidRDefault="00340335" w:rsidP="001D44DB">
      <w:pPr>
        <w:pStyle w:val="a3"/>
        <w:numPr>
          <w:ilvl w:val="0"/>
          <w:numId w:val="7"/>
        </w:numPr>
        <w:jc w:val="both"/>
        <w:rPr>
          <w:w w:val="113"/>
          <w:sz w:val="24"/>
          <w:szCs w:val="24"/>
        </w:rPr>
      </w:pPr>
      <w:r w:rsidRPr="00931C36">
        <w:rPr>
          <w:w w:val="113"/>
          <w:sz w:val="24"/>
          <w:szCs w:val="24"/>
        </w:rPr>
        <w:lastRenderedPageBreak/>
        <w:t>подписывает принятые Группой решения;</w:t>
      </w:r>
    </w:p>
    <w:p w:rsidR="00340335" w:rsidRPr="00931C36" w:rsidRDefault="00340335" w:rsidP="001D44DB">
      <w:pPr>
        <w:pStyle w:val="a3"/>
        <w:numPr>
          <w:ilvl w:val="0"/>
          <w:numId w:val="7"/>
        </w:numPr>
        <w:jc w:val="both"/>
        <w:rPr>
          <w:w w:val="113"/>
          <w:sz w:val="24"/>
          <w:szCs w:val="24"/>
        </w:rPr>
      </w:pPr>
      <w:r w:rsidRPr="00931C36">
        <w:rPr>
          <w:spacing w:val="-2"/>
          <w:w w:val="113"/>
          <w:sz w:val="24"/>
          <w:szCs w:val="24"/>
        </w:rPr>
        <w:t>принимает решение о проведении совещаний Группы при необходимости безотлагательного</w:t>
      </w:r>
      <w:r w:rsidR="001D44DB" w:rsidRPr="00931C36">
        <w:rPr>
          <w:spacing w:val="-2"/>
          <w:w w:val="113"/>
          <w:sz w:val="24"/>
          <w:szCs w:val="24"/>
        </w:rPr>
        <w:t xml:space="preserve">   </w:t>
      </w:r>
      <w:r w:rsidRPr="00931C36">
        <w:rPr>
          <w:w w:val="113"/>
          <w:sz w:val="24"/>
          <w:szCs w:val="24"/>
        </w:rPr>
        <w:t>рассмотрения вопросов, входящих в ее компетенцию;</w:t>
      </w:r>
    </w:p>
    <w:p w:rsidR="00340335" w:rsidRPr="00931C36" w:rsidRDefault="00340335" w:rsidP="001D44DB">
      <w:pPr>
        <w:pStyle w:val="a3"/>
        <w:numPr>
          <w:ilvl w:val="0"/>
          <w:numId w:val="7"/>
        </w:numPr>
        <w:jc w:val="both"/>
        <w:rPr>
          <w:w w:val="113"/>
          <w:sz w:val="24"/>
          <w:szCs w:val="24"/>
        </w:rPr>
      </w:pPr>
      <w:r w:rsidRPr="00931C36">
        <w:rPr>
          <w:w w:val="113"/>
          <w:sz w:val="24"/>
          <w:szCs w:val="24"/>
        </w:rPr>
        <w:t>распределяет обязанности между членами Группы;</w:t>
      </w:r>
    </w:p>
    <w:p w:rsidR="00340335" w:rsidRPr="00931C36" w:rsidRDefault="00340335" w:rsidP="001D44DB">
      <w:pPr>
        <w:pStyle w:val="a3"/>
        <w:numPr>
          <w:ilvl w:val="0"/>
          <w:numId w:val="7"/>
        </w:numPr>
        <w:jc w:val="both"/>
        <w:rPr>
          <w:w w:val="113"/>
          <w:sz w:val="24"/>
          <w:szCs w:val="24"/>
        </w:rPr>
      </w:pPr>
      <w:r w:rsidRPr="00931C36">
        <w:rPr>
          <w:w w:val="113"/>
          <w:sz w:val="24"/>
          <w:szCs w:val="24"/>
        </w:rPr>
        <w:t xml:space="preserve">осуществляет </w:t>
      </w:r>
      <w:proofErr w:type="gramStart"/>
      <w:r w:rsidRPr="00931C36">
        <w:rPr>
          <w:w w:val="113"/>
          <w:sz w:val="24"/>
          <w:szCs w:val="24"/>
        </w:rPr>
        <w:t>контроль за</w:t>
      </w:r>
      <w:proofErr w:type="gramEnd"/>
      <w:r w:rsidRPr="00931C36">
        <w:rPr>
          <w:w w:val="113"/>
          <w:sz w:val="24"/>
          <w:szCs w:val="24"/>
        </w:rPr>
        <w:t xml:space="preserve"> выполнением решений Группы.</w:t>
      </w:r>
    </w:p>
    <w:p w:rsidR="00340335" w:rsidRPr="00931C36" w:rsidRDefault="00340335" w:rsidP="001D44DB">
      <w:pPr>
        <w:pStyle w:val="a3"/>
        <w:jc w:val="both"/>
        <w:rPr>
          <w:sz w:val="24"/>
          <w:szCs w:val="24"/>
        </w:rPr>
      </w:pPr>
      <w:r w:rsidRPr="00931C36">
        <w:rPr>
          <w:spacing w:val="-13"/>
          <w:w w:val="119"/>
          <w:sz w:val="24"/>
          <w:szCs w:val="24"/>
        </w:rPr>
        <w:t>7.</w:t>
      </w:r>
      <w:r w:rsidRPr="00931C36">
        <w:rPr>
          <w:sz w:val="24"/>
          <w:szCs w:val="24"/>
        </w:rPr>
        <w:tab/>
      </w:r>
      <w:r w:rsidRPr="00931C36">
        <w:rPr>
          <w:w w:val="119"/>
          <w:sz w:val="24"/>
          <w:szCs w:val="24"/>
        </w:rPr>
        <w:t>Члены Группы обязаны:</w:t>
      </w:r>
    </w:p>
    <w:p w:rsidR="00340335" w:rsidRPr="00931C36" w:rsidRDefault="00340335" w:rsidP="001D44DB">
      <w:pPr>
        <w:pStyle w:val="a3"/>
        <w:numPr>
          <w:ilvl w:val="0"/>
          <w:numId w:val="8"/>
        </w:numPr>
        <w:jc w:val="both"/>
        <w:rPr>
          <w:w w:val="113"/>
          <w:sz w:val="24"/>
          <w:szCs w:val="24"/>
        </w:rPr>
      </w:pPr>
      <w:r w:rsidRPr="00931C36">
        <w:rPr>
          <w:spacing w:val="-1"/>
          <w:w w:val="113"/>
          <w:sz w:val="24"/>
          <w:szCs w:val="24"/>
        </w:rPr>
        <w:t>присутствовать на совещаниях Группы, участвовать в обсуждении рассматриваемых вопро</w:t>
      </w:r>
      <w:r w:rsidRPr="00931C36">
        <w:rPr>
          <w:spacing w:val="-1"/>
          <w:w w:val="113"/>
          <w:sz w:val="24"/>
          <w:szCs w:val="24"/>
        </w:rPr>
        <w:softHyphen/>
      </w:r>
      <w:r w:rsidRPr="00931C36">
        <w:rPr>
          <w:spacing w:val="-2"/>
          <w:w w:val="113"/>
          <w:sz w:val="24"/>
          <w:szCs w:val="24"/>
        </w:rPr>
        <w:t>сов и выработке по ним решений;</w:t>
      </w:r>
    </w:p>
    <w:p w:rsidR="00340335" w:rsidRPr="00931C36" w:rsidRDefault="00340335" w:rsidP="001D44DB">
      <w:pPr>
        <w:pStyle w:val="a3"/>
        <w:numPr>
          <w:ilvl w:val="0"/>
          <w:numId w:val="8"/>
        </w:numPr>
        <w:jc w:val="both"/>
        <w:rPr>
          <w:w w:val="113"/>
          <w:sz w:val="24"/>
          <w:szCs w:val="24"/>
        </w:rPr>
      </w:pPr>
      <w:r w:rsidRPr="00931C36">
        <w:rPr>
          <w:w w:val="113"/>
          <w:sz w:val="24"/>
          <w:szCs w:val="24"/>
        </w:rPr>
        <w:t xml:space="preserve">выполнять обязанности и поручения, </w:t>
      </w:r>
      <w:r w:rsidR="001D44DB" w:rsidRPr="00931C36">
        <w:rPr>
          <w:w w:val="113"/>
          <w:sz w:val="24"/>
          <w:szCs w:val="24"/>
        </w:rPr>
        <w:t xml:space="preserve">определенные  </w:t>
      </w:r>
      <w:r w:rsidRPr="00931C36">
        <w:rPr>
          <w:w w:val="113"/>
          <w:sz w:val="24"/>
          <w:szCs w:val="24"/>
        </w:rPr>
        <w:t>руководителем Группы;</w:t>
      </w:r>
    </w:p>
    <w:p w:rsidR="00340335" w:rsidRPr="00931C36" w:rsidRDefault="00340335" w:rsidP="001D44DB">
      <w:pPr>
        <w:pStyle w:val="a3"/>
        <w:numPr>
          <w:ilvl w:val="0"/>
          <w:numId w:val="8"/>
        </w:numPr>
        <w:jc w:val="both"/>
        <w:rPr>
          <w:w w:val="113"/>
          <w:sz w:val="24"/>
          <w:szCs w:val="24"/>
        </w:rPr>
      </w:pPr>
      <w:r w:rsidRPr="00931C36">
        <w:rPr>
          <w:w w:val="113"/>
          <w:sz w:val="24"/>
          <w:szCs w:val="24"/>
        </w:rPr>
        <w:t xml:space="preserve">принимать участие в осуществлении </w:t>
      </w:r>
      <w:proofErr w:type="gramStart"/>
      <w:r w:rsidRPr="00931C36">
        <w:rPr>
          <w:w w:val="113"/>
          <w:sz w:val="24"/>
          <w:szCs w:val="24"/>
        </w:rPr>
        <w:t>контроля за</w:t>
      </w:r>
      <w:proofErr w:type="gramEnd"/>
      <w:r w:rsidRPr="00931C36">
        <w:rPr>
          <w:w w:val="113"/>
          <w:sz w:val="24"/>
          <w:szCs w:val="24"/>
        </w:rPr>
        <w:t xml:space="preserve"> выполнением решений Группы;</w:t>
      </w:r>
    </w:p>
    <w:p w:rsidR="00340335" w:rsidRPr="00931C36" w:rsidRDefault="00340335" w:rsidP="001D44DB">
      <w:pPr>
        <w:pStyle w:val="a3"/>
        <w:numPr>
          <w:ilvl w:val="0"/>
          <w:numId w:val="8"/>
        </w:numPr>
        <w:jc w:val="both"/>
        <w:rPr>
          <w:w w:val="113"/>
          <w:sz w:val="24"/>
          <w:szCs w:val="24"/>
        </w:rPr>
      </w:pPr>
      <w:r w:rsidRPr="00931C36">
        <w:rPr>
          <w:spacing w:val="-2"/>
          <w:w w:val="113"/>
          <w:sz w:val="24"/>
          <w:szCs w:val="24"/>
        </w:rPr>
        <w:t>при невозможности присутствия на совещании (в экстренном случае) заблаговременно изве</w:t>
      </w:r>
      <w:r w:rsidRPr="00931C36">
        <w:rPr>
          <w:spacing w:val="-2"/>
          <w:w w:val="113"/>
          <w:sz w:val="24"/>
          <w:szCs w:val="24"/>
        </w:rPr>
        <w:softHyphen/>
      </w:r>
      <w:r w:rsidRPr="00931C36">
        <w:rPr>
          <w:spacing w:val="-1"/>
          <w:w w:val="113"/>
          <w:sz w:val="24"/>
          <w:szCs w:val="24"/>
        </w:rPr>
        <w:t>щать об этом ответственного руководителя Группы;</w:t>
      </w:r>
    </w:p>
    <w:p w:rsidR="00340335" w:rsidRPr="001D44DB" w:rsidRDefault="00340335" w:rsidP="001D44DB">
      <w:pPr>
        <w:pStyle w:val="a3"/>
        <w:numPr>
          <w:ilvl w:val="0"/>
          <w:numId w:val="8"/>
        </w:numPr>
        <w:jc w:val="both"/>
        <w:rPr>
          <w:w w:val="113"/>
          <w:sz w:val="28"/>
          <w:szCs w:val="28"/>
        </w:rPr>
      </w:pPr>
      <w:r w:rsidRPr="00931C36">
        <w:rPr>
          <w:spacing w:val="-3"/>
          <w:w w:val="113"/>
          <w:sz w:val="24"/>
          <w:szCs w:val="24"/>
        </w:rPr>
        <w:t>в случае необходимости направлять руководителю Группы свое мнение по вопросам повестки</w:t>
      </w:r>
      <w:r w:rsidR="001D44DB" w:rsidRPr="00931C36">
        <w:rPr>
          <w:w w:val="113"/>
          <w:sz w:val="24"/>
          <w:szCs w:val="24"/>
        </w:rPr>
        <w:t xml:space="preserve">    </w:t>
      </w:r>
      <w:r w:rsidRPr="00931C36">
        <w:rPr>
          <w:spacing w:val="-4"/>
          <w:w w:val="113"/>
          <w:sz w:val="24"/>
          <w:szCs w:val="24"/>
        </w:rPr>
        <w:t>в письменном виде</w:t>
      </w:r>
      <w:r w:rsidRPr="001D44DB">
        <w:rPr>
          <w:spacing w:val="-4"/>
          <w:w w:val="113"/>
          <w:sz w:val="28"/>
          <w:szCs w:val="28"/>
        </w:rPr>
        <w:t>.</w:t>
      </w:r>
      <w:r w:rsidRPr="001D44DB">
        <w:rPr>
          <w:sz w:val="28"/>
          <w:szCs w:val="28"/>
        </w:rPr>
        <w:tab/>
      </w:r>
    </w:p>
    <w:p w:rsidR="001D44DB" w:rsidRDefault="00340335" w:rsidP="001D44DB">
      <w:pPr>
        <w:pStyle w:val="a3"/>
        <w:jc w:val="right"/>
        <w:rPr>
          <w:sz w:val="28"/>
          <w:szCs w:val="28"/>
        </w:rPr>
      </w:pPr>
      <w:r>
        <w:br w:type="column"/>
      </w:r>
      <w:r w:rsidR="001D44DB" w:rsidRPr="00340335">
        <w:rPr>
          <w:sz w:val="28"/>
          <w:szCs w:val="28"/>
        </w:rPr>
        <w:lastRenderedPageBreak/>
        <w:t>Утверждаю</w:t>
      </w:r>
    </w:p>
    <w:p w:rsidR="001D44DB" w:rsidRDefault="001D44DB" w:rsidP="001D44D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 _______________</w:t>
      </w:r>
    </w:p>
    <w:p w:rsidR="001D44DB" w:rsidRDefault="001D44DB" w:rsidP="001D44D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Сидорова Т.Г.</w:t>
      </w:r>
    </w:p>
    <w:p w:rsidR="001D44DB" w:rsidRDefault="001D44DB" w:rsidP="001D44D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D44DB" w:rsidRPr="00340335" w:rsidRDefault="001D44DB" w:rsidP="001D44D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приказу  от 03.10.2016г № 427</w:t>
      </w:r>
    </w:p>
    <w:p w:rsidR="001D44DB" w:rsidRPr="00931C36" w:rsidRDefault="001D44DB" w:rsidP="001D44DB">
      <w:pPr>
        <w:pStyle w:val="a3"/>
        <w:rPr>
          <w:b/>
          <w:sz w:val="28"/>
          <w:szCs w:val="28"/>
        </w:rPr>
      </w:pPr>
    </w:p>
    <w:p w:rsidR="001D44DB" w:rsidRPr="00931C36" w:rsidRDefault="001D44DB" w:rsidP="001D44DB">
      <w:pPr>
        <w:pStyle w:val="a3"/>
        <w:jc w:val="center"/>
        <w:rPr>
          <w:b/>
          <w:sz w:val="28"/>
          <w:szCs w:val="28"/>
        </w:rPr>
      </w:pPr>
      <w:r w:rsidRPr="00931C36">
        <w:rPr>
          <w:b/>
          <w:sz w:val="28"/>
          <w:szCs w:val="28"/>
        </w:rPr>
        <w:t>ГБОУ  НАО  «Средняя  школа   п. Харута»</w:t>
      </w:r>
    </w:p>
    <w:p w:rsidR="00340335" w:rsidRPr="00931C36" w:rsidRDefault="00340335" w:rsidP="001D44DB">
      <w:pPr>
        <w:pStyle w:val="a3"/>
        <w:jc w:val="center"/>
        <w:rPr>
          <w:b/>
          <w:sz w:val="28"/>
          <w:szCs w:val="28"/>
        </w:rPr>
      </w:pPr>
    </w:p>
    <w:p w:rsidR="001D44DB" w:rsidRPr="00931C36" w:rsidRDefault="001D44DB" w:rsidP="001D44DB">
      <w:pPr>
        <w:pStyle w:val="a3"/>
        <w:jc w:val="center"/>
        <w:rPr>
          <w:b/>
          <w:sz w:val="28"/>
          <w:szCs w:val="28"/>
        </w:rPr>
      </w:pPr>
      <w:r w:rsidRPr="00931C36">
        <w:rPr>
          <w:b/>
          <w:sz w:val="28"/>
          <w:szCs w:val="28"/>
        </w:rPr>
        <w:t>Система  работы  по  противодействию  терроризму  и экстремизму</w:t>
      </w:r>
    </w:p>
    <w:p w:rsidR="001D44DB" w:rsidRDefault="001D44DB" w:rsidP="001D44DB">
      <w:pPr>
        <w:pStyle w:val="a3"/>
        <w:rPr>
          <w:sz w:val="28"/>
          <w:szCs w:val="28"/>
        </w:rPr>
      </w:pPr>
    </w:p>
    <w:p w:rsidR="001D44DB" w:rsidRPr="00931C36" w:rsidRDefault="001D44DB" w:rsidP="001D44DB">
      <w:pPr>
        <w:pStyle w:val="a3"/>
        <w:numPr>
          <w:ilvl w:val="0"/>
          <w:numId w:val="9"/>
        </w:numPr>
        <w:rPr>
          <w:spacing w:val="-13"/>
          <w:w w:val="113"/>
          <w:sz w:val="24"/>
          <w:szCs w:val="24"/>
        </w:rPr>
      </w:pPr>
      <w:r w:rsidRPr="00931C36">
        <w:rPr>
          <w:w w:val="113"/>
          <w:sz w:val="24"/>
          <w:szCs w:val="24"/>
        </w:rPr>
        <w:t>Совещания Группы проводятся в соответствии с планом работы Группы, но не реже одного   раза в месяц, либо при необходимости безотлагательного рассмотрения вопросов, входящих  в ее компетенцию. Решения Группы принимаются открытым  голосованием простым боль</w:t>
      </w:r>
      <w:r w:rsidRPr="00931C36">
        <w:rPr>
          <w:w w:val="113"/>
          <w:sz w:val="24"/>
          <w:szCs w:val="24"/>
        </w:rPr>
        <w:softHyphen/>
      </w:r>
      <w:r w:rsidRPr="00931C36">
        <w:rPr>
          <w:spacing w:val="1"/>
          <w:w w:val="113"/>
          <w:sz w:val="24"/>
          <w:szCs w:val="24"/>
        </w:rPr>
        <w:t xml:space="preserve">шинством голосов присутствующих на заседании членов Группы. Решения, принимаемые  </w:t>
      </w:r>
      <w:r w:rsidRPr="00931C36">
        <w:rPr>
          <w:spacing w:val="2"/>
          <w:w w:val="113"/>
          <w:sz w:val="24"/>
          <w:szCs w:val="24"/>
        </w:rPr>
        <w:t xml:space="preserve">Группой в соответствии с ее компетенцией, являются обязательными для всего персонала    </w:t>
      </w:r>
      <w:r w:rsidRPr="00931C36">
        <w:rPr>
          <w:w w:val="113"/>
          <w:sz w:val="24"/>
          <w:szCs w:val="24"/>
        </w:rPr>
        <w:t>и учащихся образовательного учреждения.</w:t>
      </w:r>
    </w:p>
    <w:p w:rsidR="001D44DB" w:rsidRPr="00931C36" w:rsidRDefault="001D44DB" w:rsidP="001D44DB">
      <w:pPr>
        <w:pStyle w:val="a3"/>
        <w:numPr>
          <w:ilvl w:val="0"/>
          <w:numId w:val="9"/>
        </w:numPr>
        <w:rPr>
          <w:spacing w:val="-10"/>
          <w:w w:val="113"/>
          <w:sz w:val="24"/>
          <w:szCs w:val="24"/>
        </w:rPr>
      </w:pPr>
      <w:r w:rsidRPr="00931C36">
        <w:rPr>
          <w:spacing w:val="2"/>
          <w:w w:val="113"/>
          <w:sz w:val="24"/>
          <w:szCs w:val="24"/>
        </w:rPr>
        <w:t xml:space="preserve">Инструктажи проводятся в соответствии с планом работы Группы, но не реже двух раз за   </w:t>
      </w:r>
      <w:r w:rsidRPr="00931C36">
        <w:rPr>
          <w:spacing w:val="-2"/>
          <w:w w:val="113"/>
          <w:sz w:val="24"/>
          <w:szCs w:val="24"/>
        </w:rPr>
        <w:t>учебное полугодие, либо при необходимости.</w:t>
      </w:r>
    </w:p>
    <w:p w:rsidR="001D44DB" w:rsidRPr="00931C36" w:rsidRDefault="001D44DB" w:rsidP="001D44DB">
      <w:pPr>
        <w:pStyle w:val="a3"/>
        <w:numPr>
          <w:ilvl w:val="0"/>
          <w:numId w:val="9"/>
        </w:numPr>
        <w:rPr>
          <w:spacing w:val="-10"/>
          <w:w w:val="113"/>
          <w:sz w:val="24"/>
          <w:szCs w:val="24"/>
        </w:rPr>
      </w:pPr>
      <w:proofErr w:type="gramStart"/>
      <w:r w:rsidRPr="00931C36">
        <w:rPr>
          <w:sz w:val="24"/>
          <w:szCs w:val="24"/>
        </w:rPr>
        <w:t>Контроль за</w:t>
      </w:r>
      <w:proofErr w:type="gramEnd"/>
      <w:r w:rsidRPr="00931C36">
        <w:rPr>
          <w:sz w:val="24"/>
          <w:szCs w:val="24"/>
        </w:rPr>
        <w:t xml:space="preserve"> выполнением основных мероприятий по противодействию терроризму и экс</w:t>
      </w:r>
      <w:r w:rsidRPr="00931C36">
        <w:rPr>
          <w:sz w:val="24"/>
          <w:szCs w:val="24"/>
        </w:rPr>
        <w:softHyphen/>
      </w:r>
      <w:r w:rsidRPr="00931C36">
        <w:rPr>
          <w:spacing w:val="2"/>
          <w:sz w:val="24"/>
          <w:szCs w:val="24"/>
        </w:rPr>
        <w:t xml:space="preserve">тремизму осуществляется в соответствии с планом работы Группы. Результаты текущего </w:t>
      </w:r>
      <w:r w:rsidRPr="00931C36">
        <w:rPr>
          <w:sz w:val="24"/>
          <w:szCs w:val="24"/>
        </w:rPr>
        <w:t>контроля руководитель Группы докладывает руководителю образовательной организации  на первом служебном совещании каждого месяца, немедленно при необходимости приня</w:t>
      </w:r>
      <w:r w:rsidRPr="00931C36">
        <w:rPr>
          <w:sz w:val="24"/>
          <w:szCs w:val="24"/>
        </w:rPr>
        <w:softHyphen/>
      </w:r>
      <w:r w:rsidRPr="00931C36">
        <w:rPr>
          <w:spacing w:val="4"/>
          <w:sz w:val="24"/>
          <w:szCs w:val="24"/>
        </w:rPr>
        <w:t>тия безотлагательных решений. Результаты работы проверочных комиссий — перед со</w:t>
      </w:r>
      <w:r w:rsidRPr="00931C36">
        <w:rPr>
          <w:spacing w:val="4"/>
          <w:sz w:val="24"/>
          <w:szCs w:val="24"/>
        </w:rPr>
        <w:softHyphen/>
      </w:r>
      <w:r w:rsidRPr="00931C36">
        <w:rPr>
          <w:spacing w:val="3"/>
          <w:sz w:val="24"/>
          <w:szCs w:val="24"/>
        </w:rPr>
        <w:t>ставлением актов их работы. Письменные доклады (отчеты) о результатах контроля хра</w:t>
      </w:r>
      <w:r w:rsidRPr="00931C36">
        <w:rPr>
          <w:spacing w:val="3"/>
          <w:sz w:val="24"/>
          <w:szCs w:val="24"/>
        </w:rPr>
        <w:softHyphen/>
      </w:r>
      <w:r w:rsidRPr="00931C36">
        <w:rPr>
          <w:sz w:val="24"/>
          <w:szCs w:val="24"/>
        </w:rPr>
        <w:t>нятся в деле.</w:t>
      </w:r>
    </w:p>
    <w:p w:rsidR="001D44DB" w:rsidRPr="00931C36" w:rsidRDefault="001D44DB" w:rsidP="001D44DB">
      <w:pPr>
        <w:pStyle w:val="a3"/>
        <w:numPr>
          <w:ilvl w:val="0"/>
          <w:numId w:val="9"/>
        </w:numPr>
        <w:rPr>
          <w:spacing w:val="-10"/>
          <w:w w:val="113"/>
          <w:sz w:val="24"/>
          <w:szCs w:val="24"/>
        </w:rPr>
      </w:pPr>
      <w:r w:rsidRPr="00931C36">
        <w:rPr>
          <w:spacing w:val="-4"/>
          <w:sz w:val="24"/>
          <w:szCs w:val="24"/>
        </w:rPr>
        <w:t>Взаимодействие с ОВД, ФСБ, "УГОЧС осуществляется согласно плану работы образователь</w:t>
      </w:r>
      <w:r w:rsidRPr="00931C36">
        <w:rPr>
          <w:spacing w:val="-4"/>
          <w:sz w:val="24"/>
          <w:szCs w:val="24"/>
        </w:rPr>
        <w:softHyphen/>
      </w:r>
      <w:r w:rsidRPr="00931C36">
        <w:rPr>
          <w:sz w:val="24"/>
          <w:szCs w:val="24"/>
        </w:rPr>
        <w:t xml:space="preserve">ной организации при проведении совместных мероприятий по вопросам противодействия  </w:t>
      </w:r>
      <w:r w:rsidRPr="00931C36">
        <w:rPr>
          <w:spacing w:val="-1"/>
          <w:sz w:val="24"/>
          <w:szCs w:val="24"/>
        </w:rPr>
        <w:t>терроризму и экстремизму, но не реже одного раза в месяц, либо при необходимости безот</w:t>
      </w:r>
      <w:r w:rsidRPr="00931C36">
        <w:rPr>
          <w:spacing w:val="-1"/>
          <w:sz w:val="24"/>
          <w:szCs w:val="24"/>
        </w:rPr>
        <w:softHyphen/>
      </w:r>
      <w:r w:rsidRPr="00931C36">
        <w:rPr>
          <w:sz w:val="24"/>
          <w:szCs w:val="24"/>
        </w:rPr>
        <w:t>лагательного рассмотрения вопросов, входящих в их компетенцию.</w:t>
      </w:r>
    </w:p>
    <w:p w:rsidR="001D44DB" w:rsidRPr="00931C36" w:rsidRDefault="001D44DB" w:rsidP="001D44DB">
      <w:pPr>
        <w:pStyle w:val="a3"/>
        <w:numPr>
          <w:ilvl w:val="0"/>
          <w:numId w:val="9"/>
        </w:numPr>
        <w:rPr>
          <w:spacing w:val="-10"/>
          <w:w w:val="113"/>
          <w:sz w:val="24"/>
          <w:szCs w:val="24"/>
        </w:rPr>
      </w:pPr>
      <w:r w:rsidRPr="00931C36">
        <w:rPr>
          <w:spacing w:val="2"/>
          <w:sz w:val="24"/>
          <w:szCs w:val="24"/>
        </w:rPr>
        <w:t xml:space="preserve">Взаимодействие с данными структурами поддерживается постоянно в целях обеспечения </w:t>
      </w:r>
      <w:r w:rsidRPr="00931C36">
        <w:rPr>
          <w:spacing w:val="-1"/>
          <w:sz w:val="24"/>
          <w:szCs w:val="24"/>
        </w:rPr>
        <w:t>безопасности обучающихся и персонала при ежедневном нахождении их в здании и на тер</w:t>
      </w:r>
      <w:r w:rsidRPr="00931C36">
        <w:rPr>
          <w:spacing w:val="-1"/>
          <w:sz w:val="24"/>
          <w:szCs w:val="24"/>
        </w:rPr>
        <w:softHyphen/>
      </w:r>
      <w:r w:rsidRPr="00931C36">
        <w:rPr>
          <w:spacing w:val="2"/>
          <w:sz w:val="24"/>
          <w:szCs w:val="24"/>
        </w:rPr>
        <w:t>ритории учреждения.</w:t>
      </w:r>
    </w:p>
    <w:p w:rsidR="001D44DB" w:rsidRPr="00931C36" w:rsidRDefault="001D44DB" w:rsidP="001D44DB">
      <w:pPr>
        <w:pStyle w:val="a3"/>
        <w:numPr>
          <w:ilvl w:val="0"/>
          <w:numId w:val="9"/>
        </w:numPr>
        <w:rPr>
          <w:spacing w:val="-10"/>
          <w:w w:val="113"/>
          <w:sz w:val="24"/>
          <w:szCs w:val="24"/>
        </w:rPr>
      </w:pPr>
      <w:r w:rsidRPr="00931C36">
        <w:rPr>
          <w:sz w:val="24"/>
          <w:szCs w:val="24"/>
        </w:rPr>
        <w:t>Культурно-спортивные и другие массовые мероприятия проводятся согласно планам рабо</w:t>
      </w:r>
      <w:r w:rsidRPr="00931C36">
        <w:rPr>
          <w:sz w:val="24"/>
          <w:szCs w:val="24"/>
        </w:rPr>
        <w:softHyphen/>
      </w:r>
      <w:r w:rsidRPr="00931C36">
        <w:rPr>
          <w:spacing w:val="-1"/>
          <w:sz w:val="24"/>
          <w:szCs w:val="24"/>
        </w:rPr>
        <w:t>ты образовательной организации. На каждое мероприятие разрабатывается план охраны об</w:t>
      </w:r>
      <w:r w:rsidRPr="00931C36">
        <w:rPr>
          <w:spacing w:val="-1"/>
          <w:sz w:val="24"/>
          <w:szCs w:val="24"/>
        </w:rPr>
        <w:softHyphen/>
      </w:r>
      <w:r w:rsidRPr="00931C36">
        <w:rPr>
          <w:spacing w:val="-2"/>
          <w:sz w:val="24"/>
          <w:szCs w:val="24"/>
        </w:rPr>
        <w:t>разовательной организации и обеспечения безопасности при проведении массовых меропри</w:t>
      </w:r>
      <w:r w:rsidRPr="00931C36">
        <w:rPr>
          <w:spacing w:val="-2"/>
          <w:sz w:val="24"/>
          <w:szCs w:val="24"/>
        </w:rPr>
        <w:softHyphen/>
      </w:r>
      <w:r w:rsidRPr="00931C36">
        <w:rPr>
          <w:sz w:val="24"/>
          <w:szCs w:val="24"/>
        </w:rPr>
        <w:t>ятий в соответствии с требованиями Паспорта безопасности. Данный документ с разрабо</w:t>
      </w:r>
      <w:r w:rsidRPr="00931C36">
        <w:rPr>
          <w:sz w:val="24"/>
          <w:szCs w:val="24"/>
        </w:rPr>
        <w:softHyphen/>
      </w:r>
      <w:r w:rsidRPr="00931C36">
        <w:rPr>
          <w:spacing w:val="-1"/>
          <w:sz w:val="24"/>
          <w:szCs w:val="24"/>
        </w:rPr>
        <w:t>танными мероприятиями по обеспечению безопасности проведения каждого массового ме</w:t>
      </w:r>
      <w:r w:rsidRPr="00931C36">
        <w:rPr>
          <w:spacing w:val="-1"/>
          <w:sz w:val="24"/>
          <w:szCs w:val="24"/>
        </w:rPr>
        <w:softHyphen/>
      </w:r>
      <w:r w:rsidRPr="00931C36">
        <w:rPr>
          <w:sz w:val="24"/>
          <w:szCs w:val="24"/>
        </w:rPr>
        <w:t xml:space="preserve">роприятия должен быть утвержден руководителем образовательной организации не менее  </w:t>
      </w:r>
      <w:r w:rsidRPr="00931C36">
        <w:rPr>
          <w:spacing w:val="-2"/>
          <w:sz w:val="24"/>
          <w:szCs w:val="24"/>
        </w:rPr>
        <w:t>чем за десять дней до его начала. Не позднее недельного срока организуется взаимодействие  с силовыми структурами, ведомствами и организациями, участвующими в обеспечении без</w:t>
      </w:r>
      <w:r w:rsidRPr="00931C36">
        <w:rPr>
          <w:spacing w:val="-2"/>
          <w:sz w:val="24"/>
          <w:szCs w:val="24"/>
        </w:rPr>
        <w:softHyphen/>
        <w:t xml:space="preserve">  опасности мероприятия. За сутки сотрудниками ОВД производится проверка места проведе</w:t>
      </w:r>
      <w:r w:rsidRPr="00931C36">
        <w:rPr>
          <w:spacing w:val="-2"/>
          <w:sz w:val="24"/>
          <w:szCs w:val="24"/>
        </w:rPr>
        <w:softHyphen/>
      </w:r>
      <w:r w:rsidRPr="00931C36">
        <w:rPr>
          <w:sz w:val="24"/>
          <w:szCs w:val="24"/>
        </w:rPr>
        <w:t>ния мероприятия и составляется Акт, разрешающий его проведение.</w:t>
      </w:r>
    </w:p>
    <w:p w:rsidR="001D44DB" w:rsidRPr="00931C36" w:rsidRDefault="001D44DB" w:rsidP="001D44DB">
      <w:pPr>
        <w:pStyle w:val="a3"/>
        <w:numPr>
          <w:ilvl w:val="0"/>
          <w:numId w:val="9"/>
        </w:numPr>
        <w:rPr>
          <w:spacing w:val="-10"/>
          <w:w w:val="113"/>
          <w:sz w:val="24"/>
          <w:szCs w:val="24"/>
        </w:rPr>
      </w:pPr>
      <w:r w:rsidRPr="00931C36">
        <w:rPr>
          <w:spacing w:val="3"/>
          <w:sz w:val="24"/>
          <w:szCs w:val="24"/>
        </w:rPr>
        <w:t>Доклады (отчеты) о выполненных мероприятиях представлять комиссии по противодей</w:t>
      </w:r>
      <w:r w:rsidRPr="00931C36">
        <w:rPr>
          <w:spacing w:val="3"/>
          <w:sz w:val="24"/>
          <w:szCs w:val="24"/>
        </w:rPr>
        <w:softHyphen/>
      </w:r>
      <w:r w:rsidRPr="00931C36">
        <w:rPr>
          <w:spacing w:val="2"/>
          <w:sz w:val="24"/>
          <w:szCs w:val="24"/>
        </w:rPr>
        <w:t>ствию терроризму и экстремизму муниципального управления образования ежекварталь</w:t>
      </w:r>
      <w:r w:rsidRPr="00931C36">
        <w:rPr>
          <w:spacing w:val="2"/>
          <w:sz w:val="24"/>
          <w:szCs w:val="24"/>
        </w:rPr>
        <w:softHyphen/>
      </w:r>
      <w:r w:rsidRPr="00931C36">
        <w:rPr>
          <w:sz w:val="24"/>
          <w:szCs w:val="24"/>
        </w:rPr>
        <w:t xml:space="preserve">но. Обо всех происшествиях и чрезвычайных ситуациях докладывать немедленно, а отчет  </w:t>
      </w:r>
      <w:r w:rsidRPr="00931C36">
        <w:rPr>
          <w:spacing w:val="-1"/>
          <w:sz w:val="24"/>
          <w:szCs w:val="24"/>
        </w:rPr>
        <w:t>представлять в течение пяти рабочих дней с указанием проведенных мероприятий по недо</w:t>
      </w:r>
      <w:r w:rsidRPr="00931C36">
        <w:rPr>
          <w:spacing w:val="-1"/>
          <w:sz w:val="24"/>
          <w:szCs w:val="24"/>
        </w:rPr>
        <w:softHyphen/>
      </w:r>
      <w:r w:rsidRPr="00931C36">
        <w:rPr>
          <w:sz w:val="24"/>
          <w:szCs w:val="24"/>
        </w:rPr>
        <w:t>пущению и профилактике подобных случаев. Другую информацию представлять в сроки,</w:t>
      </w:r>
      <w:r w:rsidRPr="00931C36">
        <w:rPr>
          <w:sz w:val="24"/>
          <w:szCs w:val="24"/>
        </w:rPr>
        <w:br/>
      </w:r>
      <w:r w:rsidRPr="00931C36">
        <w:rPr>
          <w:spacing w:val="3"/>
          <w:sz w:val="24"/>
          <w:szCs w:val="24"/>
        </w:rPr>
        <w:t>определенные вышестоящими организациями.</w:t>
      </w:r>
    </w:p>
    <w:p w:rsidR="001D44DB" w:rsidRPr="00931C36" w:rsidRDefault="001D44DB" w:rsidP="001D44DB">
      <w:pPr>
        <w:pStyle w:val="a3"/>
        <w:ind w:left="720"/>
        <w:rPr>
          <w:b/>
          <w:bCs/>
          <w:sz w:val="24"/>
          <w:szCs w:val="24"/>
        </w:rPr>
      </w:pPr>
    </w:p>
    <w:p w:rsidR="001D44DB" w:rsidRPr="001D44DB" w:rsidRDefault="001D44DB" w:rsidP="001D44DB">
      <w:pPr>
        <w:pStyle w:val="a3"/>
        <w:rPr>
          <w:sz w:val="28"/>
          <w:szCs w:val="28"/>
        </w:rPr>
      </w:pPr>
    </w:p>
    <w:sectPr w:rsidR="001D44DB" w:rsidRPr="001D44DB" w:rsidSect="00931C36">
      <w:type w:val="continuous"/>
      <w:pgSz w:w="11909" w:h="16834"/>
      <w:pgMar w:top="851" w:right="514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060C9E"/>
    <w:lvl w:ilvl="0">
      <w:numFmt w:val="bullet"/>
      <w:lvlText w:val="*"/>
      <w:lvlJc w:val="left"/>
    </w:lvl>
  </w:abstractNum>
  <w:abstractNum w:abstractNumId="1">
    <w:nsid w:val="0B876D03"/>
    <w:multiLevelType w:val="hybridMultilevel"/>
    <w:tmpl w:val="B63EF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96260"/>
    <w:multiLevelType w:val="singleLevel"/>
    <w:tmpl w:val="6C4E6BB2"/>
    <w:lvl w:ilvl="0">
      <w:start w:val="3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22AD7114"/>
    <w:multiLevelType w:val="singleLevel"/>
    <w:tmpl w:val="99665F7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299C0397"/>
    <w:multiLevelType w:val="hybridMultilevel"/>
    <w:tmpl w:val="E5C2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1180E"/>
    <w:multiLevelType w:val="singleLevel"/>
    <w:tmpl w:val="5D0858A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55D51D2F"/>
    <w:multiLevelType w:val="hybridMultilevel"/>
    <w:tmpl w:val="B4546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47D55"/>
    <w:multiLevelType w:val="hybridMultilevel"/>
    <w:tmpl w:val="CF72F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A0BE5"/>
    <w:multiLevelType w:val="hybridMultilevel"/>
    <w:tmpl w:val="F92C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139BC"/>
    <w:multiLevelType w:val="hybridMultilevel"/>
    <w:tmpl w:val="53D21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E379D"/>
    <w:multiLevelType w:val="hybridMultilevel"/>
    <w:tmpl w:val="9E9E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F0D"/>
    <w:rsid w:val="001D44DB"/>
    <w:rsid w:val="00340335"/>
    <w:rsid w:val="00931C36"/>
    <w:rsid w:val="00A70F0D"/>
    <w:rsid w:val="00EC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1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335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Школа</cp:lastModifiedBy>
  <cp:revision>2</cp:revision>
  <cp:lastPrinted>2016-10-04T09:00:00Z</cp:lastPrinted>
  <dcterms:created xsi:type="dcterms:W3CDTF">2001-12-31T21:23:00Z</dcterms:created>
  <dcterms:modified xsi:type="dcterms:W3CDTF">2016-10-04T09:01:00Z</dcterms:modified>
</cp:coreProperties>
</file>